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87F5" w14:textId="35B445E7" w:rsidR="00FF131A" w:rsidRDefault="008335F5" w:rsidP="00E66973">
      <w:r w:rsidRPr="00FF131A">
        <w:rPr>
          <w:noProof/>
          <w:sz w:val="21"/>
          <w:szCs w:val="21"/>
        </w:rPr>
        <mc:AlternateContent>
          <mc:Choice Requires="wps">
            <w:drawing>
              <wp:anchor distT="0" distB="0" distL="114300" distR="114300" simplePos="0" relativeHeight="251659263" behindDoc="1" locked="0" layoutInCell="1" allowOverlap="1" wp14:anchorId="382C94DD" wp14:editId="6B5FC95C">
                <wp:simplePos x="0" y="0"/>
                <wp:positionH relativeFrom="column">
                  <wp:posOffset>-173355</wp:posOffset>
                </wp:positionH>
                <wp:positionV relativeFrom="paragraph">
                  <wp:posOffset>-306285</wp:posOffset>
                </wp:positionV>
                <wp:extent cx="7183120" cy="8456718"/>
                <wp:effectExtent l="12700" t="12700" r="30480" b="27305"/>
                <wp:wrapNone/>
                <wp:docPr id="2" name="Rectangle 2"/>
                <wp:cNvGraphicFramePr/>
                <a:graphic xmlns:a="http://schemas.openxmlformats.org/drawingml/2006/main">
                  <a:graphicData uri="http://schemas.microsoft.com/office/word/2010/wordprocessingShape">
                    <wps:wsp>
                      <wps:cNvSpPr/>
                      <wps:spPr>
                        <a:xfrm>
                          <a:off x="0" y="0"/>
                          <a:ext cx="7183120" cy="84567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0E685" id="Rectangle 2" o:spid="_x0000_s1026" style="position:absolute;margin-left:-13.65pt;margin-top:-24.1pt;width:565.6pt;height:665.9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" filled="f" strokecolor="black [3213]" strokeweight="3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3221"/>
        <w:gridCol w:w="898"/>
        <w:gridCol w:w="1809"/>
        <w:gridCol w:w="2908"/>
      </w:tblGrid>
      <w:tr w:rsidR="00882738" w:rsidRPr="00FF131A" w14:paraId="1CD676A5" w14:textId="77777777" w:rsidTr="00B70DFC">
        <w:trPr>
          <w:trHeight w:val="521"/>
        </w:trPr>
        <w:tc>
          <w:tcPr>
            <w:tcW w:w="1602" w:type="dxa"/>
          </w:tcPr>
          <w:p w14:paraId="1FA82801" w14:textId="77777777" w:rsidR="00E70C2C" w:rsidRDefault="00E70C2C" w:rsidP="004D7327">
            <w:pPr>
              <w:rPr>
                <w:sz w:val="21"/>
                <w:szCs w:val="21"/>
                <w:highlight w:val="lightGray"/>
              </w:rPr>
            </w:pPr>
          </w:p>
          <w:p w14:paraId="33D47BD7" w14:textId="104E39B5" w:rsidR="00882738" w:rsidRPr="00FF131A" w:rsidRDefault="00BC28CF" w:rsidP="004D7327">
            <w:pPr>
              <w:rPr>
                <w:sz w:val="21"/>
                <w:szCs w:val="21"/>
              </w:rPr>
            </w:pPr>
            <w:r w:rsidRPr="00FF131A">
              <w:rPr>
                <w:sz w:val="21"/>
                <w:szCs w:val="21"/>
                <w:highlight w:val="lightGray"/>
              </w:rPr>
              <w:t>[</w:t>
            </w:r>
            <w:r w:rsidR="00B70DFC">
              <w:rPr>
                <w:sz w:val="21"/>
                <w:szCs w:val="21"/>
                <w:highlight w:val="lightGray"/>
              </w:rPr>
              <w:t>P</w:t>
            </w:r>
            <w:r w:rsidR="00882738" w:rsidRPr="00FF131A">
              <w:rPr>
                <w:sz w:val="21"/>
                <w:szCs w:val="21"/>
                <w:highlight w:val="lightGray"/>
              </w:rPr>
              <w:t>ayer</w:t>
            </w:r>
            <w:r w:rsidR="00E70C2C">
              <w:rPr>
                <w:sz w:val="21"/>
                <w:szCs w:val="21"/>
                <w:highlight w:val="lightGray"/>
              </w:rPr>
              <w:t xml:space="preserve"> </w:t>
            </w:r>
            <w:r w:rsidR="00B70DFC">
              <w:rPr>
                <w:sz w:val="21"/>
                <w:szCs w:val="21"/>
                <w:highlight w:val="lightGray"/>
              </w:rPr>
              <w:t>n</w:t>
            </w:r>
            <w:r w:rsidR="00882738" w:rsidRPr="00FF131A">
              <w:rPr>
                <w:sz w:val="21"/>
                <w:szCs w:val="21"/>
                <w:highlight w:val="lightGray"/>
              </w:rPr>
              <w:t>ame:</w:t>
            </w:r>
            <w:r w:rsidRPr="00FF131A">
              <w:rPr>
                <w:sz w:val="21"/>
                <w:szCs w:val="21"/>
                <w:highlight w:val="lightGray"/>
              </w:rPr>
              <w:t>]</w:t>
            </w:r>
          </w:p>
        </w:tc>
        <w:tc>
          <w:tcPr>
            <w:tcW w:w="3221" w:type="dxa"/>
            <w:tcBorders>
              <w:bottom w:val="single" w:sz="4" w:space="0" w:color="auto"/>
            </w:tcBorders>
          </w:tcPr>
          <w:p w14:paraId="799FBFE4" w14:textId="77777777" w:rsidR="00882738" w:rsidRPr="00FF131A" w:rsidRDefault="00882738" w:rsidP="00F75B07">
            <w:pPr>
              <w:rPr>
                <w:sz w:val="21"/>
                <w:szCs w:val="21"/>
              </w:rPr>
            </w:pPr>
          </w:p>
        </w:tc>
        <w:tc>
          <w:tcPr>
            <w:tcW w:w="898" w:type="dxa"/>
          </w:tcPr>
          <w:p w14:paraId="17450556" w14:textId="77777777" w:rsidR="00E70C2C" w:rsidRDefault="00E70C2C" w:rsidP="004D7327">
            <w:pPr>
              <w:jc w:val="right"/>
              <w:rPr>
                <w:sz w:val="21"/>
                <w:szCs w:val="21"/>
              </w:rPr>
            </w:pPr>
          </w:p>
          <w:p w14:paraId="00919767" w14:textId="5EF92673" w:rsidR="00882738" w:rsidRPr="00FF131A" w:rsidRDefault="00882738" w:rsidP="004D7327">
            <w:pPr>
              <w:jc w:val="right"/>
              <w:rPr>
                <w:sz w:val="21"/>
                <w:szCs w:val="21"/>
              </w:rPr>
            </w:pPr>
            <w:r w:rsidRPr="00FF131A">
              <w:rPr>
                <w:sz w:val="21"/>
                <w:szCs w:val="21"/>
              </w:rPr>
              <w:t>RE:</w:t>
            </w:r>
          </w:p>
        </w:tc>
        <w:tc>
          <w:tcPr>
            <w:tcW w:w="1809" w:type="dxa"/>
          </w:tcPr>
          <w:p w14:paraId="30F91721" w14:textId="77777777" w:rsidR="00E70C2C" w:rsidRDefault="00E70C2C" w:rsidP="00E70C2C">
            <w:pPr>
              <w:ind w:right="-134"/>
              <w:rPr>
                <w:sz w:val="21"/>
                <w:szCs w:val="21"/>
                <w:highlight w:val="lightGray"/>
              </w:rPr>
            </w:pPr>
          </w:p>
          <w:p w14:paraId="6C69EA69" w14:textId="791991AD" w:rsidR="00882738" w:rsidRPr="00FF131A" w:rsidRDefault="00BC28CF" w:rsidP="00E70C2C">
            <w:pPr>
              <w:ind w:right="-134"/>
              <w:rPr>
                <w:sz w:val="21"/>
                <w:szCs w:val="21"/>
              </w:rPr>
            </w:pPr>
            <w:r w:rsidRPr="00FF131A">
              <w:rPr>
                <w:sz w:val="21"/>
                <w:szCs w:val="21"/>
                <w:highlight w:val="lightGray"/>
              </w:rPr>
              <w:t>[</w:t>
            </w:r>
            <w:r w:rsidR="00882738" w:rsidRPr="00FF131A">
              <w:rPr>
                <w:sz w:val="21"/>
                <w:szCs w:val="21"/>
                <w:highlight w:val="lightGray"/>
              </w:rPr>
              <w:t xml:space="preserve">Patient </w:t>
            </w:r>
            <w:r w:rsidR="00B70DFC">
              <w:rPr>
                <w:sz w:val="21"/>
                <w:szCs w:val="21"/>
                <w:highlight w:val="lightGray"/>
              </w:rPr>
              <w:t>n</w:t>
            </w:r>
            <w:r w:rsidR="00882738" w:rsidRPr="00FF131A">
              <w:rPr>
                <w:sz w:val="21"/>
                <w:szCs w:val="21"/>
                <w:highlight w:val="lightGray"/>
              </w:rPr>
              <w:t>ame:</w:t>
            </w:r>
            <w:r w:rsidRPr="00FF131A">
              <w:rPr>
                <w:sz w:val="21"/>
                <w:szCs w:val="21"/>
                <w:highlight w:val="lightGray"/>
              </w:rPr>
              <w:t>]</w:t>
            </w:r>
          </w:p>
        </w:tc>
        <w:tc>
          <w:tcPr>
            <w:tcW w:w="2908" w:type="dxa"/>
            <w:tcBorders>
              <w:bottom w:val="single" w:sz="4" w:space="0" w:color="auto"/>
            </w:tcBorders>
          </w:tcPr>
          <w:p w14:paraId="3652AD7D" w14:textId="77777777" w:rsidR="00882738" w:rsidRPr="00FF131A" w:rsidRDefault="00882738" w:rsidP="00F75B07">
            <w:pPr>
              <w:rPr>
                <w:sz w:val="21"/>
                <w:szCs w:val="21"/>
              </w:rPr>
            </w:pPr>
          </w:p>
        </w:tc>
      </w:tr>
      <w:tr w:rsidR="00882738" w:rsidRPr="00FF131A" w14:paraId="6D54393A" w14:textId="77777777" w:rsidTr="00B70DFC">
        <w:trPr>
          <w:trHeight w:val="253"/>
        </w:trPr>
        <w:tc>
          <w:tcPr>
            <w:tcW w:w="1602" w:type="dxa"/>
          </w:tcPr>
          <w:p w14:paraId="5E33B8E6" w14:textId="5AFDF03E"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Address:</w:t>
            </w:r>
            <w:r w:rsidRPr="00FF131A">
              <w:rPr>
                <w:sz w:val="21"/>
                <w:szCs w:val="21"/>
                <w:highlight w:val="lightGray"/>
              </w:rPr>
              <w:t>]</w:t>
            </w:r>
          </w:p>
        </w:tc>
        <w:tc>
          <w:tcPr>
            <w:tcW w:w="3221" w:type="dxa"/>
            <w:tcBorders>
              <w:top w:val="single" w:sz="4" w:space="0" w:color="auto"/>
              <w:bottom w:val="single" w:sz="4" w:space="0" w:color="auto"/>
            </w:tcBorders>
          </w:tcPr>
          <w:p w14:paraId="01492F18" w14:textId="77777777" w:rsidR="00882738" w:rsidRPr="00FF131A" w:rsidRDefault="00882738" w:rsidP="00F75B07">
            <w:pPr>
              <w:rPr>
                <w:sz w:val="21"/>
                <w:szCs w:val="21"/>
              </w:rPr>
            </w:pPr>
          </w:p>
        </w:tc>
        <w:tc>
          <w:tcPr>
            <w:tcW w:w="898" w:type="dxa"/>
          </w:tcPr>
          <w:p w14:paraId="6FA04F88" w14:textId="77777777" w:rsidR="00882738" w:rsidRPr="00FF131A" w:rsidRDefault="00882738" w:rsidP="00F75B07">
            <w:pPr>
              <w:rPr>
                <w:sz w:val="21"/>
                <w:szCs w:val="21"/>
              </w:rPr>
            </w:pPr>
          </w:p>
        </w:tc>
        <w:tc>
          <w:tcPr>
            <w:tcW w:w="1809" w:type="dxa"/>
          </w:tcPr>
          <w:p w14:paraId="74180DDD" w14:textId="441731EF"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Member ID:</w:t>
            </w:r>
            <w:r w:rsidRPr="00FF131A">
              <w:rPr>
                <w:sz w:val="21"/>
                <w:szCs w:val="21"/>
                <w:highlight w:val="lightGray"/>
              </w:rPr>
              <w:t>]</w:t>
            </w:r>
          </w:p>
        </w:tc>
        <w:tc>
          <w:tcPr>
            <w:tcW w:w="2908" w:type="dxa"/>
            <w:tcBorders>
              <w:top w:val="single" w:sz="4" w:space="0" w:color="auto"/>
              <w:bottom w:val="single" w:sz="4" w:space="0" w:color="auto"/>
            </w:tcBorders>
          </w:tcPr>
          <w:p w14:paraId="59D8CD98" w14:textId="77777777" w:rsidR="00882738" w:rsidRPr="00FF131A" w:rsidRDefault="00882738" w:rsidP="00F75B07">
            <w:pPr>
              <w:rPr>
                <w:sz w:val="21"/>
                <w:szCs w:val="21"/>
              </w:rPr>
            </w:pPr>
          </w:p>
        </w:tc>
      </w:tr>
      <w:tr w:rsidR="00882738" w:rsidRPr="00FF131A" w14:paraId="6B0294C1" w14:textId="77777777" w:rsidTr="00B70DFC">
        <w:trPr>
          <w:trHeight w:val="253"/>
        </w:trPr>
        <w:tc>
          <w:tcPr>
            <w:tcW w:w="1602" w:type="dxa"/>
          </w:tcPr>
          <w:p w14:paraId="41FD5D21" w14:textId="4BFE8C8C"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Phone:</w:t>
            </w:r>
            <w:r w:rsidRPr="00FF131A">
              <w:rPr>
                <w:sz w:val="21"/>
                <w:szCs w:val="21"/>
                <w:highlight w:val="lightGray"/>
              </w:rPr>
              <w:t>]</w:t>
            </w:r>
          </w:p>
        </w:tc>
        <w:tc>
          <w:tcPr>
            <w:tcW w:w="3221" w:type="dxa"/>
            <w:tcBorders>
              <w:top w:val="single" w:sz="4" w:space="0" w:color="auto"/>
              <w:bottom w:val="single" w:sz="4" w:space="0" w:color="auto"/>
            </w:tcBorders>
          </w:tcPr>
          <w:p w14:paraId="2FEA81B9" w14:textId="77777777" w:rsidR="00882738" w:rsidRPr="00FF131A" w:rsidRDefault="00882738" w:rsidP="004D7327">
            <w:pPr>
              <w:jc w:val="both"/>
              <w:rPr>
                <w:sz w:val="21"/>
                <w:szCs w:val="21"/>
              </w:rPr>
            </w:pPr>
          </w:p>
        </w:tc>
        <w:tc>
          <w:tcPr>
            <w:tcW w:w="898" w:type="dxa"/>
          </w:tcPr>
          <w:p w14:paraId="527F5BAA" w14:textId="77777777" w:rsidR="00882738" w:rsidRPr="00FF131A" w:rsidRDefault="00882738" w:rsidP="00F75B07">
            <w:pPr>
              <w:rPr>
                <w:sz w:val="21"/>
                <w:szCs w:val="21"/>
              </w:rPr>
            </w:pPr>
          </w:p>
        </w:tc>
        <w:tc>
          <w:tcPr>
            <w:tcW w:w="1809" w:type="dxa"/>
          </w:tcPr>
          <w:p w14:paraId="7AEC7134" w14:textId="62D71E06" w:rsidR="00882738" w:rsidRPr="00FF131A" w:rsidRDefault="00BC28CF" w:rsidP="00F75B07">
            <w:pPr>
              <w:rPr>
                <w:sz w:val="21"/>
                <w:szCs w:val="21"/>
                <w:highlight w:val="lightGray"/>
              </w:rPr>
            </w:pPr>
            <w:r w:rsidRPr="00FF131A">
              <w:rPr>
                <w:sz w:val="21"/>
                <w:szCs w:val="21"/>
                <w:highlight w:val="lightGray"/>
              </w:rPr>
              <w:t>[</w:t>
            </w:r>
            <w:r w:rsidR="00882738" w:rsidRPr="00FF131A">
              <w:rPr>
                <w:sz w:val="21"/>
                <w:szCs w:val="21"/>
                <w:highlight w:val="lightGray"/>
              </w:rPr>
              <w:t xml:space="preserve">Policy </w:t>
            </w:r>
            <w:r w:rsidR="00B70DFC">
              <w:rPr>
                <w:sz w:val="21"/>
                <w:szCs w:val="21"/>
                <w:highlight w:val="lightGray"/>
              </w:rPr>
              <w:t>g</w:t>
            </w:r>
            <w:r w:rsidR="00882738" w:rsidRPr="00FF131A">
              <w:rPr>
                <w:sz w:val="21"/>
                <w:szCs w:val="21"/>
                <w:highlight w:val="lightGray"/>
              </w:rPr>
              <w:t>roup:</w:t>
            </w:r>
            <w:r w:rsidRPr="00FF131A">
              <w:rPr>
                <w:sz w:val="21"/>
                <w:szCs w:val="21"/>
                <w:highlight w:val="lightGray"/>
              </w:rPr>
              <w:t>]</w:t>
            </w:r>
          </w:p>
        </w:tc>
        <w:tc>
          <w:tcPr>
            <w:tcW w:w="2908" w:type="dxa"/>
            <w:tcBorders>
              <w:top w:val="single" w:sz="4" w:space="0" w:color="auto"/>
              <w:bottom w:val="single" w:sz="4" w:space="0" w:color="auto"/>
            </w:tcBorders>
          </w:tcPr>
          <w:p w14:paraId="5BBFE009" w14:textId="77777777" w:rsidR="00882738" w:rsidRPr="00FF131A" w:rsidRDefault="00882738" w:rsidP="00F75B07">
            <w:pPr>
              <w:rPr>
                <w:sz w:val="21"/>
                <w:szCs w:val="21"/>
              </w:rPr>
            </w:pPr>
          </w:p>
        </w:tc>
      </w:tr>
      <w:tr w:rsidR="00882738" w:rsidRPr="00FF131A" w14:paraId="364E29E6" w14:textId="77777777" w:rsidTr="00B70DFC">
        <w:trPr>
          <w:trHeight w:val="267"/>
        </w:trPr>
        <w:tc>
          <w:tcPr>
            <w:tcW w:w="1602" w:type="dxa"/>
          </w:tcPr>
          <w:p w14:paraId="7C4CB8B2" w14:textId="5E1D3356"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Fax:</w:t>
            </w:r>
            <w:r w:rsidRPr="00FF131A">
              <w:rPr>
                <w:sz w:val="21"/>
                <w:szCs w:val="21"/>
                <w:highlight w:val="lightGray"/>
              </w:rPr>
              <w:t>]</w:t>
            </w:r>
          </w:p>
        </w:tc>
        <w:tc>
          <w:tcPr>
            <w:tcW w:w="3221" w:type="dxa"/>
            <w:tcBorders>
              <w:top w:val="single" w:sz="4" w:space="0" w:color="auto"/>
              <w:bottom w:val="single" w:sz="4" w:space="0" w:color="auto"/>
            </w:tcBorders>
          </w:tcPr>
          <w:p w14:paraId="26569235" w14:textId="77777777" w:rsidR="00882738" w:rsidRPr="00FF131A" w:rsidRDefault="00882738" w:rsidP="00F75B07">
            <w:pPr>
              <w:rPr>
                <w:sz w:val="21"/>
                <w:szCs w:val="21"/>
              </w:rPr>
            </w:pPr>
          </w:p>
        </w:tc>
        <w:tc>
          <w:tcPr>
            <w:tcW w:w="898" w:type="dxa"/>
          </w:tcPr>
          <w:p w14:paraId="6233B360" w14:textId="77777777" w:rsidR="00882738" w:rsidRPr="00FF131A" w:rsidRDefault="00882738" w:rsidP="00F75B07">
            <w:pPr>
              <w:rPr>
                <w:sz w:val="21"/>
                <w:szCs w:val="21"/>
              </w:rPr>
            </w:pPr>
          </w:p>
        </w:tc>
        <w:tc>
          <w:tcPr>
            <w:tcW w:w="1809" w:type="dxa"/>
          </w:tcPr>
          <w:p w14:paraId="74754596" w14:textId="4978E9E4"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 xml:space="preserve">Date of </w:t>
            </w:r>
            <w:r w:rsidR="00B70DFC">
              <w:rPr>
                <w:sz w:val="21"/>
                <w:szCs w:val="21"/>
                <w:highlight w:val="lightGray"/>
              </w:rPr>
              <w:t>b</w:t>
            </w:r>
            <w:r w:rsidR="00882738" w:rsidRPr="00FF131A">
              <w:rPr>
                <w:sz w:val="21"/>
                <w:szCs w:val="21"/>
                <w:highlight w:val="lightGray"/>
              </w:rPr>
              <w:t>irth:</w:t>
            </w:r>
            <w:r w:rsidRPr="00FF131A">
              <w:rPr>
                <w:sz w:val="21"/>
                <w:szCs w:val="21"/>
                <w:highlight w:val="lightGray"/>
              </w:rPr>
              <w:t>]</w:t>
            </w:r>
          </w:p>
        </w:tc>
        <w:tc>
          <w:tcPr>
            <w:tcW w:w="2908" w:type="dxa"/>
            <w:tcBorders>
              <w:top w:val="single" w:sz="4" w:space="0" w:color="auto"/>
              <w:bottom w:val="single" w:sz="4" w:space="0" w:color="auto"/>
            </w:tcBorders>
          </w:tcPr>
          <w:p w14:paraId="51FB71EB" w14:textId="77777777" w:rsidR="00882738" w:rsidRPr="00FF131A" w:rsidRDefault="00882738" w:rsidP="00F75B07">
            <w:pPr>
              <w:rPr>
                <w:sz w:val="21"/>
                <w:szCs w:val="21"/>
              </w:rPr>
            </w:pPr>
          </w:p>
        </w:tc>
      </w:tr>
      <w:tr w:rsidR="00882738" w:rsidRPr="00FF131A" w14:paraId="3BB26343" w14:textId="77777777" w:rsidTr="00B70DFC">
        <w:trPr>
          <w:trHeight w:val="253"/>
        </w:trPr>
        <w:tc>
          <w:tcPr>
            <w:tcW w:w="1602" w:type="dxa"/>
          </w:tcPr>
          <w:p w14:paraId="1F7459B7" w14:textId="222F15E7" w:rsidR="00882738" w:rsidRPr="00FF131A" w:rsidRDefault="00882738" w:rsidP="00F75B07">
            <w:pPr>
              <w:rPr>
                <w:sz w:val="21"/>
                <w:szCs w:val="21"/>
              </w:rPr>
            </w:pPr>
          </w:p>
        </w:tc>
        <w:tc>
          <w:tcPr>
            <w:tcW w:w="3221" w:type="dxa"/>
            <w:tcBorders>
              <w:top w:val="single" w:sz="4" w:space="0" w:color="auto"/>
            </w:tcBorders>
          </w:tcPr>
          <w:p w14:paraId="4DA28FDB" w14:textId="77777777" w:rsidR="00882738" w:rsidRPr="00FF131A" w:rsidRDefault="00882738" w:rsidP="00F75B07">
            <w:pPr>
              <w:rPr>
                <w:sz w:val="21"/>
                <w:szCs w:val="21"/>
              </w:rPr>
            </w:pPr>
          </w:p>
        </w:tc>
        <w:tc>
          <w:tcPr>
            <w:tcW w:w="898" w:type="dxa"/>
          </w:tcPr>
          <w:p w14:paraId="70759E3F" w14:textId="77777777" w:rsidR="00882738" w:rsidRPr="00FF131A" w:rsidRDefault="00882738" w:rsidP="00F75B07">
            <w:pPr>
              <w:rPr>
                <w:sz w:val="21"/>
                <w:szCs w:val="21"/>
              </w:rPr>
            </w:pPr>
          </w:p>
        </w:tc>
        <w:tc>
          <w:tcPr>
            <w:tcW w:w="1809" w:type="dxa"/>
          </w:tcPr>
          <w:p w14:paraId="6B44C0FC" w14:textId="77777777" w:rsidR="00882738" w:rsidRPr="00FF131A" w:rsidRDefault="00882738" w:rsidP="00F75B07">
            <w:pPr>
              <w:rPr>
                <w:sz w:val="21"/>
                <w:szCs w:val="21"/>
              </w:rPr>
            </w:pPr>
          </w:p>
        </w:tc>
        <w:tc>
          <w:tcPr>
            <w:tcW w:w="2908" w:type="dxa"/>
            <w:tcBorders>
              <w:top w:val="single" w:sz="4" w:space="0" w:color="auto"/>
            </w:tcBorders>
          </w:tcPr>
          <w:p w14:paraId="47AC652E" w14:textId="0E0A29D2" w:rsidR="00882738" w:rsidRPr="00FF131A" w:rsidRDefault="00882738" w:rsidP="004D7327">
            <w:pPr>
              <w:jc w:val="center"/>
              <w:rPr>
                <w:sz w:val="21"/>
                <w:szCs w:val="21"/>
              </w:rPr>
            </w:pPr>
            <w:r w:rsidRPr="00FF131A">
              <w:rPr>
                <w:sz w:val="21"/>
                <w:szCs w:val="21"/>
              </w:rPr>
              <w:t>(mm</w:t>
            </w:r>
            <w:r w:rsidR="000B153C" w:rsidRPr="00FF131A">
              <w:rPr>
                <w:sz w:val="21"/>
                <w:szCs w:val="21"/>
              </w:rPr>
              <w:t>/</w:t>
            </w:r>
            <w:r w:rsidRPr="00FF131A">
              <w:rPr>
                <w:sz w:val="21"/>
                <w:szCs w:val="21"/>
              </w:rPr>
              <w:t>dd</w:t>
            </w:r>
            <w:r w:rsidR="000B153C" w:rsidRPr="00FF131A">
              <w:rPr>
                <w:sz w:val="21"/>
                <w:szCs w:val="21"/>
              </w:rPr>
              <w:t>/</w:t>
            </w:r>
            <w:r w:rsidRPr="00FF131A">
              <w:rPr>
                <w:sz w:val="21"/>
                <w:szCs w:val="21"/>
              </w:rPr>
              <w:t>yyy</w:t>
            </w:r>
            <w:r w:rsidR="000B153C" w:rsidRPr="00FF131A">
              <w:rPr>
                <w:sz w:val="21"/>
                <w:szCs w:val="21"/>
              </w:rPr>
              <w:t>y</w:t>
            </w:r>
            <w:r w:rsidRPr="00FF131A">
              <w:rPr>
                <w:sz w:val="21"/>
                <w:szCs w:val="21"/>
              </w:rPr>
              <w:t>)</w:t>
            </w:r>
          </w:p>
        </w:tc>
      </w:tr>
    </w:tbl>
    <w:p w14:paraId="0604E2B6" w14:textId="1A11D992" w:rsidR="004D7327" w:rsidRPr="00FF131A" w:rsidRDefault="004D7327" w:rsidP="00F75B07">
      <w:pPr>
        <w:rPr>
          <w:sz w:val="21"/>
          <w:szCs w:val="21"/>
        </w:rPr>
      </w:pPr>
      <w:r w:rsidRPr="00FF131A">
        <w:rPr>
          <w:sz w:val="21"/>
          <w:szCs w:val="21"/>
          <w:highlight w:val="lightGray"/>
        </w:rPr>
        <w:t>[Date]</w:t>
      </w:r>
    </w:p>
    <w:p w14:paraId="4C01F95F" w14:textId="55A2E3F5" w:rsidR="00C91BE3" w:rsidRPr="004D6818" w:rsidRDefault="00C91BE3" w:rsidP="00F75B07">
      <w:pPr>
        <w:rPr>
          <w:sz w:val="10"/>
          <w:szCs w:val="10"/>
        </w:rPr>
      </w:pPr>
    </w:p>
    <w:p w14:paraId="4CE3C94F" w14:textId="48EB4299" w:rsidR="004D7327" w:rsidRPr="00FF131A" w:rsidRDefault="004D7327" w:rsidP="00F75B07">
      <w:pPr>
        <w:rPr>
          <w:sz w:val="21"/>
          <w:szCs w:val="21"/>
        </w:rPr>
      </w:pPr>
      <w:r w:rsidRPr="00FF131A">
        <w:rPr>
          <w:sz w:val="21"/>
          <w:szCs w:val="21"/>
        </w:rPr>
        <w:t>Attn:</w:t>
      </w:r>
      <w:r w:rsidRPr="00FF131A">
        <w:rPr>
          <w:sz w:val="21"/>
          <w:szCs w:val="21"/>
        </w:rPr>
        <w:tab/>
        <w:t>___________________</w:t>
      </w:r>
    </w:p>
    <w:p w14:paraId="5B0CCA37" w14:textId="08FA232E" w:rsidR="00F75B07" w:rsidRPr="00FF131A" w:rsidRDefault="00F75B07" w:rsidP="00F75B07">
      <w:pPr>
        <w:rPr>
          <w:sz w:val="21"/>
          <w:szCs w:val="21"/>
        </w:rPr>
      </w:pPr>
      <w:r w:rsidRPr="00FF131A">
        <w:rPr>
          <w:sz w:val="21"/>
          <w:szCs w:val="21"/>
        </w:rPr>
        <w:br/>
        <w:t xml:space="preserve">I am contacting you as a </w:t>
      </w:r>
      <w:r w:rsidR="000806DD" w:rsidRPr="00FF131A">
        <w:rPr>
          <w:sz w:val="21"/>
          <w:szCs w:val="21"/>
        </w:rPr>
        <w:t>healthcare provider</w:t>
      </w:r>
      <w:r w:rsidRPr="00FF131A">
        <w:rPr>
          <w:sz w:val="21"/>
          <w:szCs w:val="21"/>
        </w:rPr>
        <w:t xml:space="preserve"> caring for </w:t>
      </w:r>
      <w:r w:rsidR="000806DD" w:rsidRPr="00FF131A">
        <w:rPr>
          <w:sz w:val="21"/>
          <w:szCs w:val="21"/>
          <w:highlight w:val="lightGray"/>
        </w:rPr>
        <w:t>[</w:t>
      </w:r>
      <w:r w:rsidR="00B70DFC">
        <w:rPr>
          <w:sz w:val="21"/>
          <w:szCs w:val="21"/>
          <w:highlight w:val="lightGray"/>
        </w:rPr>
        <w:t>p</w:t>
      </w:r>
      <w:r w:rsidR="00C91BE3" w:rsidRPr="00FF131A">
        <w:rPr>
          <w:sz w:val="21"/>
          <w:szCs w:val="21"/>
          <w:highlight w:val="lightGray"/>
        </w:rPr>
        <w:t xml:space="preserve">atient </w:t>
      </w:r>
      <w:r w:rsidR="00B70DFC">
        <w:rPr>
          <w:sz w:val="21"/>
          <w:szCs w:val="21"/>
          <w:highlight w:val="lightGray"/>
        </w:rPr>
        <w:t>n</w:t>
      </w:r>
      <w:r w:rsidR="00C91BE3" w:rsidRPr="00FF131A">
        <w:rPr>
          <w:sz w:val="21"/>
          <w:szCs w:val="21"/>
          <w:highlight w:val="lightGray"/>
        </w:rPr>
        <w:t>ame</w:t>
      </w:r>
      <w:r w:rsidR="000806DD" w:rsidRPr="00FF131A">
        <w:rPr>
          <w:sz w:val="21"/>
          <w:szCs w:val="21"/>
          <w:highlight w:val="lightGray"/>
        </w:rPr>
        <w:t>]</w:t>
      </w:r>
      <w:r w:rsidRPr="00FF131A">
        <w:rPr>
          <w:sz w:val="21"/>
          <w:szCs w:val="21"/>
        </w:rPr>
        <w:t xml:space="preserve"> </w:t>
      </w:r>
      <w:r w:rsidR="000806DD" w:rsidRPr="00FF131A">
        <w:rPr>
          <w:sz w:val="21"/>
          <w:szCs w:val="21"/>
        </w:rPr>
        <w:t>regarding</w:t>
      </w:r>
      <w:r w:rsidRPr="00FF131A">
        <w:rPr>
          <w:sz w:val="21"/>
          <w:szCs w:val="21"/>
        </w:rPr>
        <w:t xml:space="preserve"> the patient’s diagnosi</w:t>
      </w:r>
      <w:r w:rsidRPr="00FF131A">
        <w:rPr>
          <w:color w:val="000000" w:themeColor="text1"/>
          <w:sz w:val="21"/>
          <w:szCs w:val="21"/>
        </w:rPr>
        <w:t xml:space="preserve">s of </w:t>
      </w:r>
      <w:r w:rsidR="000806DD" w:rsidRPr="00FF131A">
        <w:rPr>
          <w:color w:val="000000" w:themeColor="text1"/>
          <w:sz w:val="21"/>
          <w:szCs w:val="21"/>
          <w:highlight w:val="lightGray"/>
        </w:rPr>
        <w:t xml:space="preserve">[diagnosis </w:t>
      </w:r>
      <w:r w:rsidR="00F30739" w:rsidRPr="00FF131A">
        <w:rPr>
          <w:color w:val="000000" w:themeColor="text1"/>
          <w:sz w:val="21"/>
          <w:szCs w:val="21"/>
          <w:highlight w:val="lightGray"/>
        </w:rPr>
        <w:t>(</w:t>
      </w:r>
      <w:r w:rsidR="000806DD" w:rsidRPr="00FF131A">
        <w:rPr>
          <w:color w:val="000000" w:themeColor="text1"/>
          <w:sz w:val="21"/>
          <w:szCs w:val="21"/>
          <w:highlight w:val="lightGray"/>
        </w:rPr>
        <w:t>ICD-10 code</w:t>
      </w:r>
      <w:r w:rsidR="00F30739" w:rsidRPr="00FF131A">
        <w:rPr>
          <w:color w:val="000000" w:themeColor="text1"/>
          <w:sz w:val="21"/>
          <w:szCs w:val="21"/>
          <w:highlight w:val="lightGray"/>
        </w:rPr>
        <w:t>)</w:t>
      </w:r>
      <w:r w:rsidR="000806DD" w:rsidRPr="00FF131A">
        <w:rPr>
          <w:color w:val="000000" w:themeColor="text1"/>
          <w:sz w:val="21"/>
          <w:szCs w:val="21"/>
          <w:highlight w:val="lightGray"/>
        </w:rPr>
        <w:t>]</w:t>
      </w:r>
      <w:r w:rsidR="000806DD" w:rsidRPr="00FF131A">
        <w:rPr>
          <w:color w:val="000000" w:themeColor="text1"/>
          <w:sz w:val="21"/>
          <w:szCs w:val="21"/>
        </w:rPr>
        <w:t>.</w:t>
      </w:r>
    </w:p>
    <w:p w14:paraId="3A93FA9F" w14:textId="2B755625" w:rsidR="00F75B07" w:rsidRPr="00FF131A" w:rsidRDefault="00F75B07" w:rsidP="00F75B07">
      <w:pPr>
        <w:rPr>
          <w:sz w:val="21"/>
          <w:szCs w:val="21"/>
        </w:rPr>
      </w:pPr>
      <w:r w:rsidRPr="008335F5">
        <w:rPr>
          <w:sz w:val="10"/>
          <w:szCs w:val="10"/>
        </w:rPr>
        <w:br/>
      </w:r>
      <w:r w:rsidRPr="00FF131A">
        <w:rPr>
          <w:sz w:val="21"/>
          <w:szCs w:val="21"/>
        </w:rPr>
        <w:t xml:space="preserve">I recently prescribed this patient </w:t>
      </w:r>
      <w:r w:rsidR="000806DD" w:rsidRPr="00FF131A">
        <w:rPr>
          <w:sz w:val="21"/>
          <w:szCs w:val="21"/>
        </w:rPr>
        <w:t>ZORYVE</w:t>
      </w:r>
      <w:r w:rsidR="00637276">
        <w:rPr>
          <w:rFonts w:cstheme="minorHAnsi"/>
          <w:sz w:val="21"/>
          <w:szCs w:val="21"/>
        </w:rPr>
        <w:t>®</w:t>
      </w:r>
      <w:r w:rsidR="000806DD" w:rsidRPr="00FF131A">
        <w:rPr>
          <w:sz w:val="21"/>
          <w:szCs w:val="21"/>
        </w:rPr>
        <w:t xml:space="preserve"> (</w:t>
      </w:r>
      <w:r w:rsidR="00F16980" w:rsidRPr="00FF131A">
        <w:rPr>
          <w:sz w:val="21"/>
          <w:szCs w:val="21"/>
        </w:rPr>
        <w:t>roflumilast</w:t>
      </w:r>
      <w:r w:rsidR="000806DD" w:rsidRPr="00FF131A">
        <w:rPr>
          <w:sz w:val="21"/>
          <w:szCs w:val="21"/>
        </w:rPr>
        <w:t>)</w:t>
      </w:r>
      <w:r w:rsidR="00F16980" w:rsidRPr="00FF131A">
        <w:rPr>
          <w:sz w:val="21"/>
          <w:szCs w:val="21"/>
        </w:rPr>
        <w:t xml:space="preserve"> cream</w:t>
      </w:r>
      <w:r w:rsidR="00E9397D">
        <w:rPr>
          <w:sz w:val="21"/>
          <w:szCs w:val="21"/>
        </w:rPr>
        <w:t>,</w:t>
      </w:r>
      <w:r w:rsidR="000806DD" w:rsidRPr="00FF131A">
        <w:rPr>
          <w:sz w:val="21"/>
          <w:szCs w:val="21"/>
        </w:rPr>
        <w:t xml:space="preserve"> 0.</w:t>
      </w:r>
      <w:r w:rsidR="00F33828">
        <w:rPr>
          <w:sz w:val="21"/>
          <w:szCs w:val="21"/>
        </w:rPr>
        <w:t>15</w:t>
      </w:r>
      <w:r w:rsidR="000806DD" w:rsidRPr="00FF131A">
        <w:rPr>
          <w:sz w:val="21"/>
          <w:szCs w:val="21"/>
        </w:rPr>
        <w:t>%</w:t>
      </w:r>
      <w:r w:rsidRPr="00FF131A">
        <w:rPr>
          <w:sz w:val="21"/>
          <w:szCs w:val="21"/>
        </w:rPr>
        <w:t xml:space="preserve">, which required a prior authorization that was filed on </w:t>
      </w:r>
      <w:r w:rsidR="000806DD" w:rsidRPr="00FF131A">
        <w:rPr>
          <w:sz w:val="21"/>
          <w:szCs w:val="21"/>
          <w:highlight w:val="lightGray"/>
        </w:rPr>
        <w:t>[</w:t>
      </w:r>
      <w:r w:rsidR="00B70DFC">
        <w:rPr>
          <w:sz w:val="21"/>
          <w:szCs w:val="21"/>
          <w:highlight w:val="lightGray"/>
        </w:rPr>
        <w:t>d</w:t>
      </w:r>
      <w:r w:rsidR="000806DD" w:rsidRPr="00FF131A">
        <w:rPr>
          <w:sz w:val="21"/>
          <w:szCs w:val="21"/>
          <w:highlight w:val="lightGray"/>
        </w:rPr>
        <w:t>ate]</w:t>
      </w:r>
      <w:r w:rsidR="000806DD" w:rsidRPr="00FF131A">
        <w:rPr>
          <w:sz w:val="21"/>
          <w:szCs w:val="21"/>
        </w:rPr>
        <w:t xml:space="preserve">. </w:t>
      </w:r>
      <w:r w:rsidRPr="00FF131A">
        <w:rPr>
          <w:sz w:val="21"/>
          <w:szCs w:val="21"/>
        </w:rPr>
        <w:t>The prior authorization was denied, and the patient was unable to fill their prescription. I have reviewed the patient’s diagnosis, care plan</w:t>
      </w:r>
      <w:r w:rsidR="005E624C">
        <w:rPr>
          <w:sz w:val="21"/>
          <w:szCs w:val="21"/>
        </w:rPr>
        <w:t>,</w:t>
      </w:r>
      <w:r w:rsidRPr="00FF131A">
        <w:rPr>
          <w:sz w:val="21"/>
          <w:szCs w:val="21"/>
        </w:rPr>
        <w:t xml:space="preserve"> and clinical guidelines for treatment and </w:t>
      </w:r>
      <w:r w:rsidRPr="00FF131A">
        <w:rPr>
          <w:b/>
          <w:i/>
          <w:sz w:val="21"/>
          <w:szCs w:val="21"/>
          <w:u w:val="single"/>
        </w:rPr>
        <w:t>request a formal appeal of your denial for</w:t>
      </w:r>
      <w:r w:rsidR="00F16980" w:rsidRPr="00FF131A">
        <w:rPr>
          <w:b/>
          <w:i/>
          <w:sz w:val="21"/>
          <w:szCs w:val="21"/>
          <w:u w:val="single"/>
        </w:rPr>
        <w:t xml:space="preserve"> </w:t>
      </w:r>
      <w:r w:rsidR="000806DD" w:rsidRPr="00FF131A">
        <w:rPr>
          <w:b/>
          <w:i/>
          <w:sz w:val="21"/>
          <w:szCs w:val="21"/>
          <w:u w:val="single"/>
        </w:rPr>
        <w:t>ZORYVE</w:t>
      </w:r>
      <w:r w:rsidRPr="00784C60">
        <w:rPr>
          <w:bCs/>
          <w:iCs/>
          <w:sz w:val="21"/>
          <w:szCs w:val="21"/>
        </w:rPr>
        <w:t>.</w:t>
      </w:r>
    </w:p>
    <w:p w14:paraId="2BC3B5AE" w14:textId="7C5C6191" w:rsidR="00F75B07" w:rsidRPr="00FF131A" w:rsidRDefault="00F75B07" w:rsidP="00F75B07">
      <w:pPr>
        <w:rPr>
          <w:sz w:val="21"/>
          <w:szCs w:val="21"/>
        </w:rPr>
      </w:pPr>
      <w:r w:rsidRPr="004D6818">
        <w:rPr>
          <w:sz w:val="10"/>
          <w:szCs w:val="10"/>
        </w:rPr>
        <w:br/>
      </w:r>
      <w:r w:rsidRPr="00FF131A">
        <w:rPr>
          <w:sz w:val="21"/>
          <w:szCs w:val="21"/>
        </w:rPr>
        <w:t xml:space="preserve">I </w:t>
      </w:r>
      <w:r w:rsidRPr="00FF131A">
        <w:rPr>
          <w:color w:val="000000" w:themeColor="text1"/>
          <w:sz w:val="21"/>
          <w:szCs w:val="21"/>
        </w:rPr>
        <w:t>believe</w:t>
      </w:r>
      <w:r w:rsidR="00131E69">
        <w:rPr>
          <w:color w:val="000000" w:themeColor="text1"/>
          <w:sz w:val="21"/>
          <w:szCs w:val="21"/>
        </w:rPr>
        <w:t xml:space="preserve"> that treatment with ZORYVE is medically necessary for</w:t>
      </w:r>
      <w:r w:rsidRPr="00FF131A">
        <w:rPr>
          <w:color w:val="000000" w:themeColor="text1"/>
          <w:sz w:val="21"/>
          <w:szCs w:val="21"/>
        </w:rPr>
        <w:t xml:space="preserve"> </w:t>
      </w:r>
      <w:r w:rsidR="00E866A2" w:rsidRPr="00FF131A">
        <w:rPr>
          <w:color w:val="000000" w:themeColor="text1"/>
          <w:sz w:val="21"/>
          <w:szCs w:val="21"/>
          <w:highlight w:val="lightGray"/>
        </w:rPr>
        <w:t>[</w:t>
      </w:r>
      <w:r w:rsidR="00B70DFC">
        <w:rPr>
          <w:color w:val="000000" w:themeColor="text1"/>
          <w:sz w:val="21"/>
          <w:szCs w:val="21"/>
          <w:highlight w:val="lightGray"/>
        </w:rPr>
        <w:t>p</w:t>
      </w:r>
      <w:r w:rsidR="00C91BE3" w:rsidRPr="00FF131A">
        <w:rPr>
          <w:color w:val="000000" w:themeColor="text1"/>
          <w:sz w:val="21"/>
          <w:szCs w:val="21"/>
          <w:highlight w:val="lightGray"/>
        </w:rPr>
        <w:t xml:space="preserve">atient </w:t>
      </w:r>
      <w:r w:rsidR="00B70DFC">
        <w:rPr>
          <w:color w:val="000000" w:themeColor="text1"/>
          <w:sz w:val="21"/>
          <w:szCs w:val="21"/>
          <w:highlight w:val="lightGray"/>
        </w:rPr>
        <w:t>n</w:t>
      </w:r>
      <w:r w:rsidR="00C91BE3" w:rsidRPr="00FF131A">
        <w:rPr>
          <w:color w:val="000000" w:themeColor="text1"/>
          <w:sz w:val="21"/>
          <w:szCs w:val="21"/>
          <w:highlight w:val="lightGray"/>
        </w:rPr>
        <w:t>ame</w:t>
      </w:r>
      <w:r w:rsidR="00E866A2" w:rsidRPr="00FF131A">
        <w:rPr>
          <w:color w:val="000000" w:themeColor="text1"/>
          <w:sz w:val="21"/>
          <w:szCs w:val="21"/>
          <w:highlight w:val="lightGray"/>
        </w:rPr>
        <w:t>]</w:t>
      </w:r>
      <w:r w:rsidR="00E866A2" w:rsidRPr="00FF131A">
        <w:rPr>
          <w:sz w:val="21"/>
          <w:szCs w:val="21"/>
        </w:rPr>
        <w:t>. ZORYVE</w:t>
      </w:r>
      <w:r w:rsidR="00B612B3">
        <w:rPr>
          <w:sz w:val="21"/>
          <w:szCs w:val="21"/>
        </w:rPr>
        <w:t xml:space="preserve"> cream, 0.15%,</w:t>
      </w:r>
      <w:r w:rsidR="00BC28CF" w:rsidRPr="00FF131A">
        <w:rPr>
          <w:sz w:val="21"/>
          <w:szCs w:val="21"/>
        </w:rPr>
        <w:t xml:space="preserve"> is indicated for</w:t>
      </w:r>
      <w:r w:rsidR="00DB7065">
        <w:rPr>
          <w:sz w:val="21"/>
          <w:szCs w:val="21"/>
        </w:rPr>
        <w:t xml:space="preserve"> the topical treatment of</w:t>
      </w:r>
      <w:r w:rsidR="00BC28CF" w:rsidRPr="00FF131A">
        <w:rPr>
          <w:sz w:val="21"/>
          <w:szCs w:val="21"/>
        </w:rPr>
        <w:t xml:space="preserve"> </w:t>
      </w:r>
      <w:r w:rsidR="00F33828" w:rsidRPr="00F33828">
        <w:rPr>
          <w:sz w:val="21"/>
          <w:szCs w:val="21"/>
        </w:rPr>
        <w:t>mild to moderate atopic dermatitis</w:t>
      </w:r>
      <w:r w:rsidR="004A0CED">
        <w:rPr>
          <w:sz w:val="21"/>
          <w:szCs w:val="21"/>
        </w:rPr>
        <w:t xml:space="preserve"> </w:t>
      </w:r>
      <w:r w:rsidR="00BC28CF" w:rsidRPr="00FF131A">
        <w:rPr>
          <w:sz w:val="21"/>
          <w:szCs w:val="21"/>
        </w:rPr>
        <w:t xml:space="preserve">in </w:t>
      </w:r>
      <w:r w:rsidR="00E9397D">
        <w:rPr>
          <w:sz w:val="21"/>
          <w:szCs w:val="21"/>
        </w:rPr>
        <w:t xml:space="preserve">adult and pediatric </w:t>
      </w:r>
      <w:r w:rsidR="00BC28CF" w:rsidRPr="00FF131A">
        <w:rPr>
          <w:sz w:val="21"/>
          <w:szCs w:val="21"/>
        </w:rPr>
        <w:t xml:space="preserve">patients </w:t>
      </w:r>
      <w:r w:rsidR="00637276">
        <w:rPr>
          <w:sz w:val="21"/>
          <w:szCs w:val="21"/>
        </w:rPr>
        <w:t>6</w:t>
      </w:r>
      <w:r w:rsidR="00BC28CF" w:rsidRPr="00FF131A">
        <w:rPr>
          <w:sz w:val="21"/>
          <w:szCs w:val="21"/>
        </w:rPr>
        <w:t xml:space="preserve"> years of age and older.</w:t>
      </w:r>
    </w:p>
    <w:p w14:paraId="5E239770" w14:textId="253CD139" w:rsidR="002E0B28" w:rsidRPr="004D6818" w:rsidRDefault="002E0B28" w:rsidP="002E0B28">
      <w:pPr>
        <w:rPr>
          <w:sz w:val="10"/>
          <w:szCs w:val="10"/>
        </w:rPr>
      </w:pPr>
    </w:p>
    <w:p w14:paraId="158B0A8B" w14:textId="0DE44937" w:rsidR="002E0B28" w:rsidRPr="00FF131A" w:rsidRDefault="002E0B28" w:rsidP="002E0B28">
      <w:pPr>
        <w:rPr>
          <w:sz w:val="21"/>
          <w:szCs w:val="21"/>
        </w:rPr>
      </w:pPr>
      <w:r w:rsidRPr="00FF131A">
        <w:rPr>
          <w:sz w:val="21"/>
          <w:szCs w:val="21"/>
        </w:rPr>
        <w:t xml:space="preserve">Patient’s Medical History and Treatment Rationale: </w:t>
      </w:r>
      <w:r w:rsidRPr="00FF131A">
        <w:rPr>
          <w:sz w:val="21"/>
          <w:szCs w:val="21"/>
          <w:highlight w:val="lightGray"/>
        </w:rPr>
        <w:t>[</w:t>
      </w:r>
      <w:r w:rsidR="00B70DFC">
        <w:rPr>
          <w:sz w:val="21"/>
          <w:szCs w:val="21"/>
          <w:highlight w:val="lightGray"/>
        </w:rPr>
        <w:t>Y</w:t>
      </w:r>
      <w:r w:rsidRPr="00FF131A">
        <w:rPr>
          <w:sz w:val="21"/>
          <w:szCs w:val="21"/>
          <w:highlight w:val="lightGray"/>
        </w:rPr>
        <w:t>ou may want to consider including the</w:t>
      </w:r>
      <w:r w:rsidR="000B6D68" w:rsidRPr="00FF131A">
        <w:rPr>
          <w:sz w:val="21"/>
          <w:szCs w:val="21"/>
          <w:highlight w:val="lightGray"/>
        </w:rPr>
        <w:t xml:space="preserve"> </w:t>
      </w:r>
      <w:r w:rsidRPr="00FF131A">
        <w:rPr>
          <w:sz w:val="21"/>
          <w:szCs w:val="21"/>
          <w:highlight w:val="lightGray"/>
        </w:rPr>
        <w:t>following information, depending on your patient’s history of treatment with ZORYVE and the</w:t>
      </w:r>
      <w:r w:rsidR="000B6D68" w:rsidRPr="00FF131A">
        <w:rPr>
          <w:sz w:val="21"/>
          <w:szCs w:val="21"/>
          <w:highlight w:val="lightGray"/>
        </w:rPr>
        <w:t xml:space="preserve"> </w:t>
      </w:r>
      <w:r w:rsidRPr="00FF131A">
        <w:rPr>
          <w:sz w:val="21"/>
          <w:szCs w:val="21"/>
          <w:highlight w:val="lightGray"/>
        </w:rPr>
        <w:t>insurer’s reasons for denial.]</w:t>
      </w:r>
    </w:p>
    <w:p w14:paraId="475606B6" w14:textId="550315DA" w:rsidR="00105959" w:rsidRDefault="00BA1E28" w:rsidP="009D42F3">
      <w:pPr>
        <w:pStyle w:val="ListParagraph"/>
        <w:numPr>
          <w:ilvl w:val="0"/>
          <w:numId w:val="8"/>
        </w:numPr>
        <w:rPr>
          <w:sz w:val="21"/>
          <w:szCs w:val="21"/>
          <w:highlight w:val="lightGray"/>
        </w:rPr>
      </w:pPr>
      <w:r w:rsidRPr="00E66973">
        <w:rPr>
          <w:sz w:val="21"/>
          <w:szCs w:val="21"/>
          <w:highlight w:val="lightGray"/>
        </w:rPr>
        <w:t>[</w:t>
      </w:r>
      <w:r w:rsidR="002E0B28" w:rsidRPr="00E66973">
        <w:rPr>
          <w:sz w:val="21"/>
          <w:szCs w:val="21"/>
          <w:highlight w:val="lightGray"/>
        </w:rPr>
        <w:t>P</w:t>
      </w:r>
      <w:r w:rsidR="002E0B28" w:rsidRPr="00FF131A">
        <w:rPr>
          <w:sz w:val="21"/>
          <w:szCs w:val="21"/>
          <w:highlight w:val="lightGray"/>
        </w:rPr>
        <w:t xml:space="preserve">atient’s history, diagnosis, </w:t>
      </w:r>
      <w:r w:rsidR="00105959" w:rsidRPr="00FF131A">
        <w:rPr>
          <w:sz w:val="21"/>
          <w:szCs w:val="21"/>
          <w:highlight w:val="lightGray"/>
        </w:rPr>
        <w:t xml:space="preserve">current condition (eg, signs, symptoms), </w:t>
      </w:r>
      <w:r w:rsidR="002E0B28" w:rsidRPr="00FF131A">
        <w:rPr>
          <w:sz w:val="21"/>
          <w:szCs w:val="21"/>
          <w:highlight w:val="lightGray"/>
        </w:rPr>
        <w:t>and previous therapies</w:t>
      </w:r>
      <w:r w:rsidR="00637276">
        <w:rPr>
          <w:sz w:val="21"/>
          <w:szCs w:val="21"/>
          <w:highlight w:val="lightGray"/>
        </w:rPr>
        <w:t xml:space="preserve"> (if any)</w:t>
      </w:r>
    </w:p>
    <w:p w14:paraId="1BE15AF5" w14:textId="0BCB56DB" w:rsidR="000772D5" w:rsidRPr="00FF131A" w:rsidRDefault="000772D5" w:rsidP="009D42F3">
      <w:pPr>
        <w:pStyle w:val="ListParagraph"/>
        <w:numPr>
          <w:ilvl w:val="0"/>
          <w:numId w:val="8"/>
        </w:numPr>
        <w:rPr>
          <w:sz w:val="21"/>
          <w:szCs w:val="21"/>
          <w:highlight w:val="lightGray"/>
        </w:rPr>
      </w:pPr>
      <w:r>
        <w:rPr>
          <w:sz w:val="21"/>
          <w:szCs w:val="21"/>
          <w:highlight w:val="lightGray"/>
        </w:rPr>
        <w:t>Patient's response to previous therapies and reasons for discontinuations (if any)</w:t>
      </w:r>
    </w:p>
    <w:p w14:paraId="49F228F6" w14:textId="1BAC7A2A" w:rsidR="002E0B28" w:rsidRPr="00FF131A" w:rsidRDefault="00105959" w:rsidP="009D42F3">
      <w:pPr>
        <w:pStyle w:val="ListParagraph"/>
        <w:numPr>
          <w:ilvl w:val="0"/>
          <w:numId w:val="8"/>
        </w:numPr>
        <w:rPr>
          <w:sz w:val="21"/>
          <w:szCs w:val="21"/>
          <w:highlight w:val="lightGray"/>
        </w:rPr>
      </w:pPr>
      <w:r w:rsidRPr="00FF131A">
        <w:rPr>
          <w:sz w:val="21"/>
          <w:szCs w:val="21"/>
          <w:highlight w:val="lightGray"/>
        </w:rPr>
        <w:t xml:space="preserve">Rationale for prescribing ZORYVE and, if applicable, dates </w:t>
      </w:r>
      <w:r w:rsidR="002E0B28" w:rsidRPr="00FF131A">
        <w:rPr>
          <w:sz w:val="21"/>
          <w:szCs w:val="21"/>
          <w:highlight w:val="lightGray"/>
        </w:rPr>
        <w:t>of ZORYVE initiation and last refill as well as the rationale for delays in refills (if any)</w:t>
      </w:r>
    </w:p>
    <w:p w14:paraId="6A1A4799" w14:textId="7FC3F94F" w:rsidR="002E0B28" w:rsidRPr="00FF131A" w:rsidRDefault="002E0B28" w:rsidP="009D42F3">
      <w:pPr>
        <w:pStyle w:val="ListParagraph"/>
        <w:numPr>
          <w:ilvl w:val="0"/>
          <w:numId w:val="8"/>
        </w:numPr>
        <w:rPr>
          <w:sz w:val="21"/>
          <w:szCs w:val="21"/>
          <w:highlight w:val="lightGray"/>
        </w:rPr>
      </w:pPr>
      <w:r w:rsidRPr="00FF131A">
        <w:rPr>
          <w:sz w:val="21"/>
          <w:szCs w:val="21"/>
          <w:highlight w:val="lightGray"/>
        </w:rPr>
        <w:t xml:space="preserve">Summary of </w:t>
      </w:r>
      <w:r w:rsidR="00105959" w:rsidRPr="00FF131A">
        <w:rPr>
          <w:sz w:val="21"/>
          <w:szCs w:val="21"/>
          <w:highlight w:val="lightGray"/>
        </w:rPr>
        <w:t xml:space="preserve">your professional opinion and potential prognosis for treatment with ZORYVE or the </w:t>
      </w:r>
      <w:r w:rsidRPr="00FF131A">
        <w:rPr>
          <w:sz w:val="21"/>
          <w:szCs w:val="21"/>
          <w:highlight w:val="lightGray"/>
        </w:rPr>
        <w:t xml:space="preserve">clinical response to </w:t>
      </w:r>
      <w:r w:rsidR="00105959" w:rsidRPr="00FF131A">
        <w:rPr>
          <w:sz w:val="21"/>
          <w:szCs w:val="21"/>
          <w:highlight w:val="lightGray"/>
        </w:rPr>
        <w:t xml:space="preserve">ZORYVE </w:t>
      </w:r>
      <w:r w:rsidRPr="00FF131A">
        <w:rPr>
          <w:sz w:val="21"/>
          <w:szCs w:val="21"/>
          <w:highlight w:val="lightGray"/>
        </w:rPr>
        <w:t xml:space="preserve">treatment and impact </w:t>
      </w:r>
      <w:r w:rsidR="0031749E">
        <w:rPr>
          <w:sz w:val="21"/>
          <w:szCs w:val="21"/>
          <w:highlight w:val="lightGray"/>
        </w:rPr>
        <w:t>on</w:t>
      </w:r>
      <w:r w:rsidR="00342A90">
        <w:rPr>
          <w:sz w:val="21"/>
          <w:szCs w:val="21"/>
          <w:highlight w:val="lightGray"/>
        </w:rPr>
        <w:t xml:space="preserve"> </w:t>
      </w:r>
      <w:r w:rsidRPr="00FF131A">
        <w:rPr>
          <w:sz w:val="21"/>
          <w:szCs w:val="21"/>
          <w:highlight w:val="lightGray"/>
        </w:rPr>
        <w:t>patient’s daily life</w:t>
      </w:r>
      <w:r w:rsidR="00C91BE3" w:rsidRPr="00FF131A">
        <w:rPr>
          <w:sz w:val="21"/>
          <w:szCs w:val="21"/>
          <w:highlight w:val="lightGray"/>
        </w:rPr>
        <w:t>]</w:t>
      </w:r>
    </w:p>
    <w:p w14:paraId="248C72A2" w14:textId="77777777" w:rsidR="002E0B28" w:rsidRPr="004D6818" w:rsidRDefault="002E0B28" w:rsidP="002E0B28">
      <w:pPr>
        <w:rPr>
          <w:sz w:val="10"/>
          <w:szCs w:val="10"/>
        </w:rPr>
      </w:pPr>
    </w:p>
    <w:p w14:paraId="0C64F0F2" w14:textId="4E999AC0" w:rsidR="00E866A2" w:rsidRPr="00FF131A" w:rsidRDefault="00E866A2" w:rsidP="002E0B28">
      <w:pPr>
        <w:rPr>
          <w:sz w:val="21"/>
          <w:szCs w:val="21"/>
        </w:rPr>
      </w:pPr>
      <w:r w:rsidRPr="00FF131A">
        <w:rPr>
          <w:sz w:val="21"/>
          <w:szCs w:val="21"/>
        </w:rPr>
        <w:t xml:space="preserve">When treating a patient </w:t>
      </w:r>
      <w:r w:rsidRPr="00FF131A">
        <w:rPr>
          <w:color w:val="000000" w:themeColor="text1"/>
          <w:sz w:val="21"/>
          <w:szCs w:val="21"/>
        </w:rPr>
        <w:t xml:space="preserve">with </w:t>
      </w:r>
      <w:r w:rsidRPr="00FF131A">
        <w:rPr>
          <w:color w:val="000000" w:themeColor="text1"/>
          <w:sz w:val="21"/>
          <w:szCs w:val="21"/>
          <w:highlight w:val="lightGray"/>
        </w:rPr>
        <w:t>[diagnosis (</w:t>
      </w:r>
      <w:r w:rsidR="00F30739" w:rsidRPr="00FF131A">
        <w:rPr>
          <w:color w:val="000000" w:themeColor="text1"/>
          <w:sz w:val="21"/>
          <w:szCs w:val="21"/>
          <w:highlight w:val="lightGray"/>
        </w:rPr>
        <w:t>ICD-10</w:t>
      </w:r>
      <w:r w:rsidRPr="00FF131A">
        <w:rPr>
          <w:color w:val="000000" w:themeColor="text1"/>
          <w:sz w:val="21"/>
          <w:szCs w:val="21"/>
          <w:highlight w:val="lightGray"/>
        </w:rPr>
        <w:t xml:space="preserve"> code)]</w:t>
      </w:r>
      <w:r w:rsidR="000772D5">
        <w:rPr>
          <w:color w:val="000000" w:themeColor="text1"/>
          <w:sz w:val="21"/>
          <w:szCs w:val="21"/>
        </w:rPr>
        <w:t>,</w:t>
      </w:r>
      <w:r w:rsidRPr="00FF131A">
        <w:rPr>
          <w:color w:val="000000" w:themeColor="text1"/>
          <w:sz w:val="21"/>
          <w:szCs w:val="21"/>
        </w:rPr>
        <w:t xml:space="preserve"> it is </w:t>
      </w:r>
      <w:r w:rsidRPr="00FF131A">
        <w:rPr>
          <w:sz w:val="21"/>
          <w:szCs w:val="21"/>
        </w:rPr>
        <w:t xml:space="preserve">necessary to have access to the full spectrum of accepted treatments as patients may not be able to use one </w:t>
      </w:r>
      <w:proofErr w:type="gramStart"/>
      <w:r w:rsidRPr="00FF131A">
        <w:rPr>
          <w:sz w:val="21"/>
          <w:szCs w:val="21"/>
        </w:rPr>
        <w:t>particular treatment</w:t>
      </w:r>
      <w:proofErr w:type="gramEnd"/>
      <w:r w:rsidRPr="00FF131A">
        <w:rPr>
          <w:sz w:val="21"/>
          <w:szCs w:val="21"/>
        </w:rPr>
        <w:t xml:space="preserve"> due to lack of response</w:t>
      </w:r>
      <w:r w:rsidR="00DB7065">
        <w:rPr>
          <w:sz w:val="21"/>
          <w:szCs w:val="21"/>
        </w:rPr>
        <w:t xml:space="preserve"> or potential side effects.</w:t>
      </w:r>
      <w:r w:rsidRPr="00FF131A">
        <w:rPr>
          <w:sz w:val="21"/>
          <w:szCs w:val="21"/>
        </w:rPr>
        <w:t xml:space="preserve"> </w:t>
      </w:r>
      <w:r w:rsidR="000772D5">
        <w:rPr>
          <w:sz w:val="21"/>
          <w:szCs w:val="21"/>
        </w:rPr>
        <w:t>Based on the information provided above, I believe it is medically necessary for my patient to be treated with ZORYVE</w:t>
      </w:r>
      <w:r w:rsidRPr="00FF131A">
        <w:rPr>
          <w:sz w:val="21"/>
          <w:szCs w:val="21"/>
        </w:rPr>
        <w:t>.</w:t>
      </w:r>
    </w:p>
    <w:p w14:paraId="6583EE4A" w14:textId="77777777" w:rsidR="00E866A2" w:rsidRPr="004D6818" w:rsidRDefault="00E866A2" w:rsidP="00F75B07">
      <w:pPr>
        <w:rPr>
          <w:sz w:val="10"/>
          <w:szCs w:val="10"/>
        </w:rPr>
      </w:pPr>
    </w:p>
    <w:p w14:paraId="6926CF60" w14:textId="1BC45CF5" w:rsidR="00894F37" w:rsidRDefault="00F75B07" w:rsidP="00F75B07">
      <w:pPr>
        <w:rPr>
          <w:rFonts w:cstheme="minorHAnsi"/>
          <w:color w:val="000000" w:themeColor="text1"/>
          <w:sz w:val="21"/>
          <w:szCs w:val="21"/>
          <w:shd w:val="clear" w:color="auto" w:fill="FFFFFF"/>
        </w:rPr>
      </w:pPr>
      <w:r w:rsidRPr="00FF131A">
        <w:rPr>
          <w:sz w:val="21"/>
          <w:szCs w:val="21"/>
        </w:rPr>
        <w:t xml:space="preserve">Additionally, I request that you review the following evidence showing how this medication can be effectively utilized to treat </w:t>
      </w:r>
      <w:r w:rsidR="00F30739" w:rsidRPr="00FF131A">
        <w:rPr>
          <w:color w:val="000000" w:themeColor="text1"/>
          <w:sz w:val="21"/>
          <w:szCs w:val="21"/>
          <w:highlight w:val="lightGray"/>
        </w:rPr>
        <w:t>[diagnosis (ICD-10 code)]</w:t>
      </w:r>
      <w:r w:rsidRPr="00E66973">
        <w:rPr>
          <w:color w:val="000000" w:themeColor="text1"/>
          <w:sz w:val="21"/>
          <w:szCs w:val="21"/>
        </w:rPr>
        <w:t>:</w:t>
      </w:r>
    </w:p>
    <w:p w14:paraId="75808FE3" w14:textId="77777777" w:rsidR="00894F37" w:rsidRPr="001B45AC" w:rsidRDefault="00894F37" w:rsidP="00AB2815">
      <w:pPr>
        <w:rPr>
          <w:rFonts w:ascii="Calibri" w:hAnsi="Calibri" w:cs="Calibri"/>
          <w:color w:val="000000" w:themeColor="text1"/>
          <w:sz w:val="21"/>
          <w:szCs w:val="21"/>
          <w:shd w:val="clear" w:color="auto" w:fill="FFFFFF"/>
        </w:rPr>
      </w:pPr>
    </w:p>
    <w:p w14:paraId="77809887" w14:textId="5EA27B87" w:rsidR="009F6C31" w:rsidRPr="009F6C31" w:rsidRDefault="009F6C31" w:rsidP="00212CA9">
      <w:pPr>
        <w:rPr>
          <w:rFonts w:cstheme="minorHAnsi"/>
          <w:color w:val="000000" w:themeColor="text1"/>
          <w:sz w:val="21"/>
          <w:szCs w:val="21"/>
          <w:shd w:val="clear" w:color="auto" w:fill="FFFFFF"/>
        </w:rPr>
      </w:pPr>
      <w:r w:rsidRPr="009F6C31">
        <w:rPr>
          <w:rFonts w:cstheme="minorHAnsi"/>
          <w:b/>
          <w:bCs/>
          <w:color w:val="000000" w:themeColor="text1"/>
          <w:sz w:val="21"/>
          <w:szCs w:val="21"/>
          <w:shd w:val="clear" w:color="auto" w:fill="FFFFFF"/>
        </w:rPr>
        <w:t>1.</w:t>
      </w:r>
      <w:r w:rsidRPr="009F6C31">
        <w:rPr>
          <w:rFonts w:cstheme="minorHAnsi"/>
          <w:color w:val="000000" w:themeColor="text1"/>
          <w:sz w:val="21"/>
          <w:szCs w:val="21"/>
          <w:shd w:val="clear" w:color="auto" w:fill="FFFFFF"/>
        </w:rPr>
        <w:t xml:space="preserve"> </w:t>
      </w:r>
      <w:r w:rsidR="007B0D48" w:rsidRPr="00212CA9">
        <w:rPr>
          <w:rFonts w:cstheme="minorHAnsi"/>
          <w:color w:val="000000" w:themeColor="text1"/>
          <w:sz w:val="21"/>
          <w:szCs w:val="21"/>
          <w:shd w:val="clear" w:color="auto" w:fill="FFFFFF"/>
        </w:rPr>
        <w:t>Simpson E</w:t>
      </w:r>
      <w:r w:rsidR="002431F8">
        <w:rPr>
          <w:rFonts w:cstheme="minorHAnsi"/>
          <w:color w:val="000000" w:themeColor="text1"/>
          <w:sz w:val="21"/>
          <w:szCs w:val="21"/>
          <w:shd w:val="clear" w:color="auto" w:fill="FFFFFF"/>
        </w:rPr>
        <w:t>L</w:t>
      </w:r>
      <w:r w:rsidR="007B0D48" w:rsidRPr="00212CA9">
        <w:rPr>
          <w:rFonts w:cstheme="minorHAnsi"/>
          <w:color w:val="000000" w:themeColor="text1"/>
          <w:sz w:val="21"/>
          <w:szCs w:val="21"/>
          <w:shd w:val="clear" w:color="auto" w:fill="FFFFFF"/>
        </w:rPr>
        <w:t xml:space="preserve">, </w:t>
      </w:r>
      <w:proofErr w:type="spellStart"/>
      <w:r w:rsidR="009F2DEC">
        <w:rPr>
          <w:rFonts w:cstheme="minorHAnsi"/>
          <w:color w:val="000000" w:themeColor="text1"/>
          <w:sz w:val="21"/>
          <w:szCs w:val="21"/>
          <w:shd w:val="clear" w:color="auto" w:fill="FFFFFF"/>
        </w:rPr>
        <w:t>Eichenfield</w:t>
      </w:r>
      <w:proofErr w:type="spellEnd"/>
      <w:r w:rsidR="009F2DEC">
        <w:rPr>
          <w:rFonts w:cstheme="minorHAnsi"/>
          <w:color w:val="000000" w:themeColor="text1"/>
          <w:sz w:val="21"/>
          <w:szCs w:val="21"/>
          <w:shd w:val="clear" w:color="auto" w:fill="FFFFFF"/>
        </w:rPr>
        <w:t xml:space="preserve"> L</w:t>
      </w:r>
      <w:r w:rsidR="002431F8">
        <w:rPr>
          <w:rFonts w:cstheme="minorHAnsi"/>
          <w:color w:val="000000" w:themeColor="text1"/>
          <w:sz w:val="21"/>
          <w:szCs w:val="21"/>
          <w:shd w:val="clear" w:color="auto" w:fill="FFFFFF"/>
        </w:rPr>
        <w:t>F</w:t>
      </w:r>
      <w:r w:rsidR="009F2DEC">
        <w:rPr>
          <w:rFonts w:cstheme="minorHAnsi"/>
          <w:color w:val="000000" w:themeColor="text1"/>
          <w:sz w:val="21"/>
          <w:szCs w:val="21"/>
          <w:shd w:val="clear" w:color="auto" w:fill="FFFFFF"/>
        </w:rPr>
        <w:t xml:space="preserve">, Gooderham M, </w:t>
      </w:r>
      <w:r w:rsidR="007B0D48" w:rsidRPr="00212CA9">
        <w:rPr>
          <w:rFonts w:cstheme="minorHAnsi"/>
          <w:color w:val="000000" w:themeColor="text1"/>
          <w:sz w:val="21"/>
          <w:szCs w:val="21"/>
          <w:shd w:val="clear" w:color="auto" w:fill="FFFFFF"/>
        </w:rPr>
        <w:t xml:space="preserve">et al. Efficacy and safety of roflumilast cream 0.15% in adults and children aged ≥6 years with mild to moderate atopic dermatitis in two </w:t>
      </w:r>
      <w:r w:rsidR="00AD2331">
        <w:rPr>
          <w:rFonts w:cstheme="minorHAnsi"/>
          <w:color w:val="000000" w:themeColor="text1"/>
          <w:sz w:val="21"/>
          <w:szCs w:val="21"/>
          <w:shd w:val="clear" w:color="auto" w:fill="FFFFFF"/>
        </w:rPr>
        <w:t>P</w:t>
      </w:r>
      <w:r w:rsidR="007B0D48" w:rsidRPr="00212CA9">
        <w:rPr>
          <w:rFonts w:cstheme="minorHAnsi"/>
          <w:color w:val="000000" w:themeColor="text1"/>
          <w:sz w:val="21"/>
          <w:szCs w:val="21"/>
          <w:shd w:val="clear" w:color="auto" w:fill="FFFFFF"/>
        </w:rPr>
        <w:t xml:space="preserve">hase 3 trials (INTEGUMENT-1 and INTEGUMENT-2). Presented at: American </w:t>
      </w:r>
      <w:r w:rsidR="00591C01" w:rsidRPr="00906EED">
        <w:rPr>
          <w:rFonts w:cstheme="minorHAnsi"/>
          <w:color w:val="000000" w:themeColor="text1"/>
          <w:sz w:val="21"/>
          <w:szCs w:val="21"/>
          <w:shd w:val="clear" w:color="auto" w:fill="FFFFFF"/>
        </w:rPr>
        <w:t>A</w:t>
      </w:r>
      <w:r w:rsidR="007B0D48" w:rsidRPr="00906EED">
        <w:rPr>
          <w:rFonts w:cstheme="minorHAnsi"/>
          <w:color w:val="000000" w:themeColor="text1"/>
          <w:sz w:val="21"/>
          <w:szCs w:val="21"/>
          <w:shd w:val="clear" w:color="auto" w:fill="FFFFFF"/>
        </w:rPr>
        <w:t xml:space="preserve">cademy of </w:t>
      </w:r>
      <w:r w:rsidR="00591C01" w:rsidRPr="00906EED">
        <w:rPr>
          <w:rFonts w:cstheme="minorHAnsi"/>
          <w:color w:val="000000" w:themeColor="text1"/>
          <w:sz w:val="21"/>
          <w:szCs w:val="21"/>
          <w:shd w:val="clear" w:color="auto" w:fill="FFFFFF"/>
        </w:rPr>
        <w:t>D</w:t>
      </w:r>
      <w:r w:rsidR="007B0D48" w:rsidRPr="00906EED">
        <w:rPr>
          <w:rFonts w:cstheme="minorHAnsi"/>
          <w:color w:val="000000" w:themeColor="text1"/>
          <w:sz w:val="21"/>
          <w:szCs w:val="21"/>
          <w:shd w:val="clear" w:color="auto" w:fill="FFFFFF"/>
        </w:rPr>
        <w:t xml:space="preserve">ermatology (AAD) </w:t>
      </w:r>
      <w:r w:rsidR="00591C01" w:rsidRPr="00906EED">
        <w:rPr>
          <w:rFonts w:cstheme="minorHAnsi"/>
          <w:color w:val="000000" w:themeColor="text1"/>
          <w:sz w:val="21"/>
          <w:szCs w:val="21"/>
          <w:shd w:val="clear" w:color="auto" w:fill="FFFFFF"/>
        </w:rPr>
        <w:t>A</w:t>
      </w:r>
      <w:r w:rsidR="007B0D48" w:rsidRPr="00906EED">
        <w:rPr>
          <w:rFonts w:cstheme="minorHAnsi"/>
          <w:color w:val="000000" w:themeColor="text1"/>
          <w:sz w:val="21"/>
          <w:szCs w:val="21"/>
          <w:shd w:val="clear" w:color="auto" w:fill="FFFFFF"/>
        </w:rPr>
        <w:t xml:space="preserve">nnual </w:t>
      </w:r>
      <w:r w:rsidR="00591C01" w:rsidRPr="00906EED">
        <w:rPr>
          <w:rFonts w:cstheme="minorHAnsi"/>
          <w:color w:val="000000" w:themeColor="text1"/>
          <w:sz w:val="21"/>
          <w:szCs w:val="21"/>
          <w:shd w:val="clear" w:color="auto" w:fill="FFFFFF"/>
        </w:rPr>
        <w:t>M</w:t>
      </w:r>
      <w:r w:rsidR="007B0D48" w:rsidRPr="00906EED">
        <w:rPr>
          <w:rFonts w:cstheme="minorHAnsi"/>
          <w:color w:val="000000" w:themeColor="text1"/>
          <w:sz w:val="21"/>
          <w:szCs w:val="21"/>
          <w:shd w:val="clear" w:color="auto" w:fill="FFFFFF"/>
        </w:rPr>
        <w:t>eeting; March 17-21, 2023; New Orleans, LA, USA.</w:t>
      </w:r>
      <w:r w:rsidR="007B0D48" w:rsidRPr="00906EED" w:rsidDel="00212CA9">
        <w:rPr>
          <w:rFonts w:cstheme="minorHAnsi"/>
          <w:color w:val="000000" w:themeColor="text1"/>
          <w:sz w:val="21"/>
          <w:szCs w:val="21"/>
          <w:shd w:val="clear" w:color="auto" w:fill="FFFFFF"/>
        </w:rPr>
        <w:t xml:space="preserve"> </w:t>
      </w:r>
      <w:r w:rsidRPr="00906EED">
        <w:rPr>
          <w:rFonts w:cstheme="minorHAnsi"/>
          <w:b/>
          <w:bCs/>
          <w:color w:val="000000" w:themeColor="text1"/>
          <w:sz w:val="21"/>
          <w:szCs w:val="21"/>
          <w:shd w:val="clear" w:color="auto" w:fill="FFFFFF"/>
        </w:rPr>
        <w:t>2.</w:t>
      </w:r>
      <w:r w:rsidRPr="00906EED">
        <w:rPr>
          <w:rFonts w:cstheme="minorHAnsi"/>
          <w:color w:val="000000" w:themeColor="text1"/>
          <w:sz w:val="21"/>
          <w:szCs w:val="21"/>
          <w:shd w:val="clear" w:color="auto" w:fill="FFFFFF"/>
        </w:rPr>
        <w:t xml:space="preserve"> </w:t>
      </w:r>
      <w:r w:rsidR="00411F60" w:rsidRPr="00906EED">
        <w:rPr>
          <w:rFonts w:cstheme="minorHAnsi"/>
          <w:color w:val="000000" w:themeColor="text1"/>
          <w:sz w:val="21"/>
          <w:szCs w:val="21"/>
          <w:shd w:val="clear" w:color="auto" w:fill="FFFFFF"/>
        </w:rPr>
        <w:t xml:space="preserve">Simpson EL, </w:t>
      </w:r>
      <w:proofErr w:type="spellStart"/>
      <w:r w:rsidR="00411F60" w:rsidRPr="00906EED">
        <w:rPr>
          <w:rFonts w:cstheme="minorHAnsi"/>
          <w:color w:val="000000" w:themeColor="text1"/>
          <w:sz w:val="21"/>
          <w:szCs w:val="21"/>
          <w:shd w:val="clear" w:color="auto" w:fill="FFFFFF"/>
        </w:rPr>
        <w:t>Eichenfield</w:t>
      </w:r>
      <w:proofErr w:type="spellEnd"/>
      <w:r w:rsidR="002431F8" w:rsidRPr="00906EED">
        <w:rPr>
          <w:rFonts w:cstheme="minorHAnsi"/>
          <w:color w:val="000000" w:themeColor="text1"/>
          <w:sz w:val="21"/>
          <w:szCs w:val="21"/>
          <w:shd w:val="clear" w:color="auto" w:fill="FFFFFF"/>
        </w:rPr>
        <w:t xml:space="preserve"> LF, Papp KA, et al.</w:t>
      </w:r>
      <w:r w:rsidR="00906EED" w:rsidRPr="00906EED">
        <w:rPr>
          <w:rFonts w:cstheme="minorHAnsi"/>
          <w:color w:val="000000" w:themeColor="text1"/>
          <w:sz w:val="21"/>
          <w:szCs w:val="21"/>
          <w:shd w:val="clear" w:color="auto" w:fill="FFFFFF"/>
        </w:rPr>
        <w:t xml:space="preserve"> </w:t>
      </w:r>
      <w:r w:rsidR="00005232" w:rsidRPr="00906EED">
        <w:rPr>
          <w:rFonts w:cstheme="minorHAnsi"/>
          <w:color w:val="000000" w:themeColor="text1"/>
          <w:sz w:val="21"/>
          <w:szCs w:val="21"/>
          <w:shd w:val="clear" w:color="auto" w:fill="FFFFFF"/>
        </w:rPr>
        <w:t>Long-term safety and efficacy of roflumilast cream 0.15% in adults and children aged ≥</w:t>
      </w:r>
      <w:r w:rsidR="00B97852" w:rsidRPr="00906EED">
        <w:rPr>
          <w:rFonts w:cstheme="minorHAnsi"/>
          <w:color w:val="000000" w:themeColor="text1"/>
          <w:sz w:val="21"/>
          <w:szCs w:val="21"/>
          <w:shd w:val="clear" w:color="auto" w:fill="FFFFFF"/>
        </w:rPr>
        <w:t xml:space="preserve">6 years with mild to moderate atopic dermatitis: a 52-week, </w:t>
      </w:r>
      <w:r w:rsidR="00906EED" w:rsidRPr="00906EED">
        <w:rPr>
          <w:rFonts w:cstheme="minorHAnsi"/>
          <w:color w:val="000000" w:themeColor="text1"/>
          <w:sz w:val="21"/>
          <w:szCs w:val="21"/>
          <w:shd w:val="clear" w:color="auto" w:fill="FFFFFF"/>
        </w:rPr>
        <w:t>P</w:t>
      </w:r>
      <w:r w:rsidR="00B97852" w:rsidRPr="00906EED">
        <w:rPr>
          <w:rFonts w:cstheme="minorHAnsi"/>
          <w:color w:val="000000" w:themeColor="text1"/>
          <w:sz w:val="21"/>
          <w:szCs w:val="21"/>
          <w:shd w:val="clear" w:color="auto" w:fill="FFFFFF"/>
        </w:rPr>
        <w:t>hase 3, open-label safety trial</w:t>
      </w:r>
      <w:r w:rsidR="007B0D48" w:rsidRPr="00906EED">
        <w:rPr>
          <w:rFonts w:cstheme="minorHAnsi"/>
          <w:color w:val="000000" w:themeColor="text1"/>
          <w:sz w:val="21"/>
          <w:szCs w:val="21"/>
          <w:shd w:val="clear" w:color="auto" w:fill="FFFFFF"/>
        </w:rPr>
        <w:t>. Presented at: </w:t>
      </w:r>
      <w:r w:rsidR="00C11B28" w:rsidRPr="00906EED">
        <w:rPr>
          <w:rFonts w:cstheme="minorHAnsi"/>
          <w:color w:val="000000" w:themeColor="text1"/>
          <w:sz w:val="21"/>
          <w:szCs w:val="21"/>
          <w:shd w:val="clear" w:color="auto" w:fill="FFFFFF"/>
        </w:rPr>
        <w:t xml:space="preserve">Revolutionizing </w:t>
      </w:r>
      <w:r w:rsidR="00591C01" w:rsidRPr="00906EED">
        <w:rPr>
          <w:rFonts w:cstheme="minorHAnsi"/>
          <w:color w:val="000000" w:themeColor="text1"/>
          <w:sz w:val="21"/>
          <w:szCs w:val="21"/>
          <w:shd w:val="clear" w:color="auto" w:fill="FFFFFF"/>
        </w:rPr>
        <w:t>A</w:t>
      </w:r>
      <w:r w:rsidR="00C11B28" w:rsidRPr="00906EED">
        <w:rPr>
          <w:rFonts w:cstheme="minorHAnsi"/>
          <w:color w:val="000000" w:themeColor="text1"/>
          <w:sz w:val="21"/>
          <w:szCs w:val="21"/>
          <w:shd w:val="clear" w:color="auto" w:fill="FFFFFF"/>
        </w:rPr>
        <w:t xml:space="preserve">topic </w:t>
      </w:r>
      <w:r w:rsidR="00591C01" w:rsidRPr="00906EED">
        <w:rPr>
          <w:rFonts w:cstheme="minorHAnsi"/>
          <w:color w:val="000000" w:themeColor="text1"/>
          <w:sz w:val="21"/>
          <w:szCs w:val="21"/>
          <w:shd w:val="clear" w:color="auto" w:fill="FFFFFF"/>
        </w:rPr>
        <w:t>D</w:t>
      </w:r>
      <w:r w:rsidR="00C11B28" w:rsidRPr="00906EED">
        <w:rPr>
          <w:rFonts w:cstheme="minorHAnsi"/>
          <w:color w:val="000000" w:themeColor="text1"/>
          <w:sz w:val="21"/>
          <w:szCs w:val="21"/>
          <w:shd w:val="clear" w:color="auto" w:fill="FFFFFF"/>
        </w:rPr>
        <w:t>ermatitis (RAD</w:t>
      </w:r>
      <w:r w:rsidR="007B0D48" w:rsidRPr="00906EED">
        <w:rPr>
          <w:rFonts w:cstheme="minorHAnsi"/>
          <w:color w:val="000000" w:themeColor="text1"/>
          <w:sz w:val="21"/>
          <w:szCs w:val="21"/>
          <w:shd w:val="clear" w:color="auto" w:fill="FFFFFF"/>
        </w:rPr>
        <w:t xml:space="preserve">) </w:t>
      </w:r>
      <w:r w:rsidR="00591C01" w:rsidRPr="00906EED">
        <w:rPr>
          <w:rFonts w:cstheme="minorHAnsi"/>
          <w:color w:val="000000" w:themeColor="text1"/>
          <w:sz w:val="21"/>
          <w:szCs w:val="21"/>
          <w:shd w:val="clear" w:color="auto" w:fill="FFFFFF"/>
        </w:rPr>
        <w:t>C</w:t>
      </w:r>
      <w:r w:rsidR="007B0D48" w:rsidRPr="00906EED">
        <w:rPr>
          <w:rFonts w:cstheme="minorHAnsi"/>
          <w:color w:val="000000" w:themeColor="text1"/>
          <w:sz w:val="21"/>
          <w:szCs w:val="21"/>
          <w:shd w:val="clear" w:color="auto" w:fill="FFFFFF"/>
        </w:rPr>
        <w:t>onference;</w:t>
      </w:r>
      <w:r w:rsidR="007B0D48" w:rsidRPr="00906EED">
        <w:rPr>
          <w:rFonts w:cstheme="minorHAnsi"/>
          <w:i/>
          <w:iCs/>
          <w:color w:val="000000" w:themeColor="text1"/>
          <w:sz w:val="21"/>
          <w:szCs w:val="21"/>
          <w:shd w:val="clear" w:color="auto" w:fill="FFFFFF"/>
        </w:rPr>
        <w:t xml:space="preserve"> </w:t>
      </w:r>
      <w:r w:rsidR="007B0D48" w:rsidRPr="00906EED">
        <w:rPr>
          <w:rFonts w:cstheme="minorHAnsi"/>
          <w:color w:val="000000" w:themeColor="text1"/>
          <w:sz w:val="21"/>
          <w:szCs w:val="21"/>
          <w:shd w:val="clear" w:color="auto" w:fill="FFFFFF"/>
        </w:rPr>
        <w:t xml:space="preserve">June 8-10, 2024; Chicago, </w:t>
      </w:r>
      <w:r w:rsidR="00591C01" w:rsidRPr="00906EED">
        <w:rPr>
          <w:rFonts w:cstheme="minorHAnsi"/>
          <w:color w:val="000000" w:themeColor="text1"/>
          <w:sz w:val="21"/>
          <w:szCs w:val="21"/>
          <w:shd w:val="clear" w:color="auto" w:fill="FFFFFF"/>
        </w:rPr>
        <w:t>IL</w:t>
      </w:r>
      <w:r w:rsidR="007B0D48" w:rsidRPr="00906EED">
        <w:rPr>
          <w:rFonts w:cstheme="minorHAnsi"/>
          <w:color w:val="000000" w:themeColor="text1"/>
          <w:sz w:val="21"/>
          <w:szCs w:val="21"/>
          <w:shd w:val="clear" w:color="auto" w:fill="FFFFFF"/>
        </w:rPr>
        <w:t>, USA.</w:t>
      </w:r>
    </w:p>
    <w:p w14:paraId="61ADF30E" w14:textId="5B705266" w:rsidR="009F6C31" w:rsidRDefault="001A4FBF" w:rsidP="00AB2815">
      <w:pPr>
        <w:rPr>
          <w:rFonts w:ascii="Segoe UI" w:hAnsi="Segoe UI" w:cs="Segoe UI"/>
          <w:color w:val="212121"/>
          <w:shd w:val="clear" w:color="auto" w:fill="FFFFFF"/>
        </w:rPr>
      </w:pPr>
      <w:r>
        <w:rPr>
          <w:noProof/>
          <w:sz w:val="21"/>
          <w:szCs w:val="21"/>
        </w:rPr>
        <mc:AlternateContent>
          <mc:Choice Requires="wps">
            <w:drawing>
              <wp:anchor distT="0" distB="0" distL="114300" distR="114300" simplePos="0" relativeHeight="251669504" behindDoc="0" locked="0" layoutInCell="1" allowOverlap="1" wp14:anchorId="6010FB25" wp14:editId="1BD07748">
                <wp:simplePos x="0" y="0"/>
                <wp:positionH relativeFrom="column">
                  <wp:posOffset>-91440</wp:posOffset>
                </wp:positionH>
                <wp:positionV relativeFrom="paragraph">
                  <wp:posOffset>85725</wp:posOffset>
                </wp:positionV>
                <wp:extent cx="4876800" cy="416688"/>
                <wp:effectExtent l="0" t="0" r="0" b="0"/>
                <wp:wrapNone/>
                <wp:docPr id="6" name="Text Box 6"/>
                <wp:cNvGraphicFramePr/>
                <a:graphic xmlns:a="http://schemas.openxmlformats.org/drawingml/2006/main">
                  <a:graphicData uri="http://schemas.microsoft.com/office/word/2010/wordprocessingShape">
                    <wps:wsp>
                      <wps:cNvSpPr txBox="1"/>
                      <wps:spPr>
                        <a:xfrm>
                          <a:off x="0" y="0"/>
                          <a:ext cx="4876800" cy="416688"/>
                        </a:xfrm>
                        <a:prstGeom prst="rect">
                          <a:avLst/>
                        </a:prstGeom>
                        <a:noFill/>
                        <a:ln w="6350">
                          <a:noFill/>
                        </a:ln>
                      </wps:spPr>
                      <wps:txbx>
                        <w:txbxContent>
                          <w:p w14:paraId="02549B87" w14:textId="78D6EC77"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10FB25" id="_x0000_t202" coordsize="21600,21600" o:spt="202" path="m,l,21600r21600,l21600,xe">
                <v:stroke joinstyle="miter"/>
                <v:path gradientshapeok="t" o:connecttype="rect"/>
              </v:shapetype>
              <v:shape id="Text Box 6" o:spid="_x0000_s1026" type="#_x0000_t202" style="position:absolute;margin-left:-7.2pt;margin-top:6.75pt;width:384pt;height:3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" filled="f" stroked="f" strokeweight=".5pt">
                <v:textbox>
                  <w:txbxContent>
                    <w:p w14:paraId="02549B87" w14:textId="78D6EC77"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w:t>
                      </w:r>
                    </w:p>
                  </w:txbxContent>
                </v:textbox>
              </v:shape>
            </w:pict>
          </mc:Fallback>
        </mc:AlternateContent>
      </w:r>
    </w:p>
    <w:p w14:paraId="5FEDB007" w14:textId="1DF858B8" w:rsidR="008335F5" w:rsidRDefault="008335F5" w:rsidP="007F046D">
      <w:pPr>
        <w:autoSpaceDE w:val="0"/>
        <w:autoSpaceDN w:val="0"/>
        <w:adjustRightInd w:val="0"/>
        <w:spacing w:after="120"/>
        <w:rPr>
          <w:b/>
          <w:bCs/>
          <w:sz w:val="21"/>
          <w:szCs w:val="21"/>
        </w:rPr>
      </w:pPr>
    </w:p>
    <w:p w14:paraId="7DC77FF7" w14:textId="56F6B11A" w:rsidR="007F046D" w:rsidRPr="00FF131A" w:rsidRDefault="007F046D" w:rsidP="007F046D">
      <w:pPr>
        <w:autoSpaceDE w:val="0"/>
        <w:autoSpaceDN w:val="0"/>
        <w:adjustRightInd w:val="0"/>
        <w:spacing w:after="120"/>
        <w:rPr>
          <w:b/>
          <w:bCs/>
          <w:sz w:val="21"/>
          <w:szCs w:val="21"/>
        </w:rPr>
      </w:pPr>
      <w:r w:rsidRPr="00FF131A">
        <w:rPr>
          <w:b/>
          <w:bCs/>
          <w:sz w:val="21"/>
          <w:szCs w:val="21"/>
        </w:rPr>
        <w:t xml:space="preserve">INDICATION </w:t>
      </w:r>
    </w:p>
    <w:p w14:paraId="4FB193BB" w14:textId="77777777" w:rsidR="000B3B7F" w:rsidRPr="000B3B7F" w:rsidRDefault="000B3B7F" w:rsidP="000B3B7F">
      <w:pPr>
        <w:autoSpaceDE w:val="0"/>
        <w:autoSpaceDN w:val="0"/>
        <w:adjustRightInd w:val="0"/>
        <w:spacing w:after="120"/>
        <w:rPr>
          <w:sz w:val="21"/>
          <w:szCs w:val="21"/>
        </w:rPr>
      </w:pPr>
      <w:r w:rsidRPr="000B3B7F">
        <w:rPr>
          <w:sz w:val="21"/>
          <w:szCs w:val="21"/>
        </w:rPr>
        <w:t>ZORYVE cream, 0.15%, is indicated for topical treatment of mild to moderate atopic dermatitis in adult and pediatric patients 6 years of age and older.</w:t>
      </w:r>
    </w:p>
    <w:p w14:paraId="550C5BB3" w14:textId="604FA7F4" w:rsidR="007F046D" w:rsidRPr="00FF131A" w:rsidRDefault="007F046D" w:rsidP="007F046D">
      <w:pPr>
        <w:autoSpaceDE w:val="0"/>
        <w:autoSpaceDN w:val="0"/>
        <w:adjustRightInd w:val="0"/>
        <w:spacing w:after="120"/>
        <w:rPr>
          <w:b/>
          <w:bCs/>
          <w:sz w:val="21"/>
          <w:szCs w:val="21"/>
        </w:rPr>
      </w:pPr>
      <w:r w:rsidRPr="00FF131A">
        <w:rPr>
          <w:b/>
          <w:bCs/>
          <w:sz w:val="21"/>
          <w:szCs w:val="21"/>
        </w:rPr>
        <w:t xml:space="preserve">IMPORTANT SAFETY INFORMATION </w:t>
      </w:r>
    </w:p>
    <w:p w14:paraId="5200B883" w14:textId="77777777" w:rsidR="000B3B7F" w:rsidRPr="003A6A98" w:rsidRDefault="000B3B7F" w:rsidP="000B3B7F">
      <w:pPr>
        <w:autoSpaceDE w:val="0"/>
        <w:autoSpaceDN w:val="0"/>
        <w:adjustRightInd w:val="0"/>
        <w:spacing w:after="120"/>
        <w:rPr>
          <w:sz w:val="21"/>
          <w:szCs w:val="21"/>
          <w:u w:val="double"/>
        </w:rPr>
      </w:pPr>
      <w:r w:rsidRPr="000B3B7F">
        <w:rPr>
          <w:sz w:val="21"/>
          <w:szCs w:val="21"/>
        </w:rPr>
        <w:t>ZORYVE is contraindicated in patients with moderate to severe liver impairment (Child-Pugh B or C).</w:t>
      </w:r>
    </w:p>
    <w:p w14:paraId="607CE387" w14:textId="1D581949" w:rsidR="000B3B7F" w:rsidRPr="000B3B7F" w:rsidRDefault="000B3B7F" w:rsidP="00AB2815">
      <w:pPr>
        <w:autoSpaceDE w:val="0"/>
        <w:autoSpaceDN w:val="0"/>
        <w:adjustRightInd w:val="0"/>
        <w:spacing w:after="120"/>
        <w:rPr>
          <w:rFonts w:cstheme="minorHAnsi"/>
          <w:b/>
          <w:bCs/>
          <w:sz w:val="21"/>
          <w:szCs w:val="21"/>
        </w:rPr>
      </w:pPr>
      <w:r w:rsidRPr="00FF131A">
        <w:rPr>
          <w:noProof/>
          <w:sz w:val="21"/>
          <w:szCs w:val="21"/>
        </w:rPr>
        <w:lastRenderedPageBreak/>
        <mc:AlternateContent>
          <mc:Choice Requires="wps">
            <w:drawing>
              <wp:anchor distT="0" distB="0" distL="114300" distR="114300" simplePos="0" relativeHeight="251675648" behindDoc="1" locked="0" layoutInCell="1" allowOverlap="1" wp14:anchorId="57461F52" wp14:editId="4BC8874A">
                <wp:simplePos x="0" y="0"/>
                <wp:positionH relativeFrom="column">
                  <wp:posOffset>-153670</wp:posOffset>
                </wp:positionH>
                <wp:positionV relativeFrom="paragraph">
                  <wp:posOffset>-158713</wp:posOffset>
                </wp:positionV>
                <wp:extent cx="7183120" cy="2482215"/>
                <wp:effectExtent l="12700" t="12700" r="30480" b="19685"/>
                <wp:wrapNone/>
                <wp:docPr id="451847041" name="Rectangle 451847041"/>
                <wp:cNvGraphicFramePr/>
                <a:graphic xmlns:a="http://schemas.openxmlformats.org/drawingml/2006/main">
                  <a:graphicData uri="http://schemas.microsoft.com/office/word/2010/wordprocessingShape">
                    <wps:wsp>
                      <wps:cNvSpPr/>
                      <wps:spPr>
                        <a:xfrm>
                          <a:off x="0" y="0"/>
                          <a:ext cx="7183120" cy="248221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68F30" id="Rectangle 451847041" o:spid="_x0000_s1026" style="position:absolute;margin-left:-12.1pt;margin-top:-12.5pt;width:565.6pt;height:195.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" filled="f" strokecolor="black [3213]" strokeweight="3pt"/>
            </w:pict>
          </mc:Fallback>
        </mc:AlternateContent>
      </w:r>
      <w:r w:rsidRPr="000B3B7F">
        <w:rPr>
          <w:rFonts w:cstheme="minorHAnsi"/>
          <w:b/>
          <w:bCs/>
          <w:color w:val="303030"/>
          <w:sz w:val="21"/>
          <w:szCs w:val="21"/>
          <w:shd w:val="clear" w:color="auto" w:fill="FFFFFF"/>
        </w:rPr>
        <w:t>IMPORTANT SAFETY INFORMATION (</w:t>
      </w:r>
      <w:r w:rsidR="00DD1F8E">
        <w:rPr>
          <w:rFonts w:cstheme="minorHAnsi"/>
          <w:b/>
          <w:bCs/>
          <w:color w:val="303030"/>
          <w:sz w:val="21"/>
          <w:szCs w:val="21"/>
          <w:shd w:val="clear" w:color="auto" w:fill="FFFFFF"/>
        </w:rPr>
        <w:t>cont’d</w:t>
      </w:r>
      <w:r w:rsidRPr="000B3B7F">
        <w:rPr>
          <w:rFonts w:cstheme="minorHAnsi"/>
          <w:b/>
          <w:bCs/>
          <w:color w:val="303030"/>
          <w:sz w:val="21"/>
          <w:szCs w:val="21"/>
          <w:shd w:val="clear" w:color="auto" w:fill="FFFFFF"/>
        </w:rPr>
        <w:t>)</w:t>
      </w:r>
    </w:p>
    <w:p w14:paraId="3C548FDC" w14:textId="2F9596A2" w:rsidR="00AB2815" w:rsidRPr="00AB2815" w:rsidRDefault="000B3B7F" w:rsidP="00AB2815">
      <w:pPr>
        <w:autoSpaceDE w:val="0"/>
        <w:autoSpaceDN w:val="0"/>
        <w:adjustRightInd w:val="0"/>
        <w:spacing w:after="120"/>
        <w:rPr>
          <w:sz w:val="21"/>
          <w:szCs w:val="21"/>
        </w:rPr>
      </w:pPr>
      <w:r w:rsidRPr="000B3B7F">
        <w:rPr>
          <w:sz w:val="21"/>
          <w:szCs w:val="21"/>
        </w:rPr>
        <w:t>The most common adverse reactions (≥1%) for ZORYVE cream 0.15% include headache (2.9%), nausea (1.9%), application site pain (1.5%), diarrhea (1.5%), and vomiting (1.5%).</w:t>
      </w:r>
    </w:p>
    <w:p w14:paraId="706BC198" w14:textId="66E2D73E" w:rsidR="008D3702" w:rsidRDefault="007F046D" w:rsidP="007F046D">
      <w:pPr>
        <w:autoSpaceDE w:val="0"/>
        <w:autoSpaceDN w:val="0"/>
        <w:adjustRightInd w:val="0"/>
        <w:spacing w:after="120"/>
        <w:rPr>
          <w:sz w:val="21"/>
          <w:szCs w:val="21"/>
        </w:rPr>
      </w:pPr>
      <w:r w:rsidRPr="00FF131A">
        <w:rPr>
          <w:sz w:val="21"/>
          <w:szCs w:val="21"/>
        </w:rPr>
        <w:t>Please see</w:t>
      </w:r>
      <w:r w:rsidR="000526EF">
        <w:rPr>
          <w:sz w:val="21"/>
          <w:szCs w:val="21"/>
        </w:rPr>
        <w:t xml:space="preserve"> full</w:t>
      </w:r>
      <w:r w:rsidRPr="00FF131A">
        <w:rPr>
          <w:sz w:val="21"/>
          <w:szCs w:val="21"/>
        </w:rPr>
        <w:t xml:space="preserve"> </w:t>
      </w:r>
      <w:hyperlink r:id="rId8" w:history="1">
        <w:r w:rsidR="000526EF">
          <w:rPr>
            <w:rStyle w:val="Hyperlink"/>
            <w:sz w:val="21"/>
            <w:szCs w:val="21"/>
          </w:rPr>
          <w:t>Prescribing Information</w:t>
        </w:r>
      </w:hyperlink>
      <w:r w:rsidRPr="00FF131A">
        <w:rPr>
          <w:color w:val="4472C4" w:themeColor="accent1"/>
          <w:sz w:val="21"/>
          <w:szCs w:val="21"/>
        </w:rPr>
        <w:t xml:space="preserve"> </w:t>
      </w:r>
      <w:r w:rsidRPr="00FF131A">
        <w:rPr>
          <w:sz w:val="21"/>
          <w:szCs w:val="21"/>
        </w:rPr>
        <w:t>for ZORYVE.</w:t>
      </w:r>
    </w:p>
    <w:p w14:paraId="3E639A9F" w14:textId="1EAEFA07" w:rsidR="00DB7065" w:rsidRPr="00FF131A" w:rsidRDefault="00DB7065" w:rsidP="00DB7065">
      <w:pPr>
        <w:rPr>
          <w:sz w:val="21"/>
          <w:szCs w:val="21"/>
        </w:rPr>
      </w:pPr>
      <w:r w:rsidRPr="00FF131A">
        <w:rPr>
          <w:sz w:val="21"/>
          <w:szCs w:val="21"/>
        </w:rPr>
        <w:t xml:space="preserve">On </w:t>
      </w:r>
      <w:r w:rsidRPr="00FF131A">
        <w:rPr>
          <w:color w:val="000000" w:themeColor="text1"/>
          <w:sz w:val="21"/>
          <w:szCs w:val="21"/>
        </w:rPr>
        <w:t xml:space="preserve">behalf of </w:t>
      </w:r>
      <w:r w:rsidRPr="00FF131A">
        <w:rPr>
          <w:color w:val="000000" w:themeColor="text1"/>
          <w:sz w:val="21"/>
          <w:szCs w:val="21"/>
          <w:highlight w:val="lightGray"/>
        </w:rPr>
        <w:t>[</w:t>
      </w:r>
      <w:r>
        <w:rPr>
          <w:color w:val="000000" w:themeColor="text1"/>
          <w:sz w:val="21"/>
          <w:szCs w:val="21"/>
          <w:highlight w:val="lightGray"/>
        </w:rPr>
        <w:t>p</w:t>
      </w:r>
      <w:r w:rsidRPr="00FF131A">
        <w:rPr>
          <w:color w:val="000000" w:themeColor="text1"/>
          <w:sz w:val="21"/>
          <w:szCs w:val="21"/>
          <w:highlight w:val="lightGray"/>
        </w:rPr>
        <w:t xml:space="preserve">atient </w:t>
      </w:r>
      <w:r>
        <w:rPr>
          <w:color w:val="000000" w:themeColor="text1"/>
          <w:sz w:val="21"/>
          <w:szCs w:val="21"/>
          <w:highlight w:val="lightGray"/>
        </w:rPr>
        <w:t>n</w:t>
      </w:r>
      <w:r w:rsidRPr="00FF131A">
        <w:rPr>
          <w:color w:val="000000" w:themeColor="text1"/>
          <w:sz w:val="21"/>
          <w:szCs w:val="21"/>
          <w:highlight w:val="lightGray"/>
        </w:rPr>
        <w:t>ame]</w:t>
      </w:r>
      <w:r w:rsidRPr="00FF131A">
        <w:rPr>
          <w:color w:val="000000" w:themeColor="text1"/>
          <w:sz w:val="21"/>
          <w:szCs w:val="21"/>
        </w:rPr>
        <w:t xml:space="preserve">, I would appreciate your prompt reconsideration of this denial. Please feel free to contact me at </w:t>
      </w:r>
      <w:r w:rsidRPr="00FF131A">
        <w:rPr>
          <w:color w:val="000000" w:themeColor="text1"/>
          <w:sz w:val="21"/>
          <w:szCs w:val="21"/>
          <w:highlight w:val="lightGray"/>
        </w:rPr>
        <w:t>[</w:t>
      </w:r>
      <w:r>
        <w:rPr>
          <w:color w:val="000000" w:themeColor="text1"/>
          <w:sz w:val="21"/>
          <w:szCs w:val="21"/>
          <w:highlight w:val="lightGray"/>
        </w:rPr>
        <w:t>p</w:t>
      </w:r>
      <w:r w:rsidRPr="00FF131A">
        <w:rPr>
          <w:color w:val="000000" w:themeColor="text1"/>
          <w:sz w:val="21"/>
          <w:szCs w:val="21"/>
          <w:highlight w:val="lightGray"/>
        </w:rPr>
        <w:t>rescriber’s phone number]</w:t>
      </w:r>
      <w:r w:rsidRPr="00FF131A">
        <w:rPr>
          <w:color w:val="000000" w:themeColor="text1"/>
          <w:sz w:val="21"/>
          <w:szCs w:val="21"/>
        </w:rPr>
        <w:t xml:space="preserve"> for </w:t>
      </w:r>
      <w:r w:rsidRPr="00FF131A">
        <w:rPr>
          <w:sz w:val="21"/>
          <w:szCs w:val="21"/>
        </w:rPr>
        <w:t>any additional information you may require. I look forward to receiving your response and approval of coverage for this medication.</w:t>
      </w:r>
    </w:p>
    <w:p w14:paraId="0E2FA440" w14:textId="70D92B8E" w:rsidR="00DB7065" w:rsidRPr="00FF131A" w:rsidRDefault="00DB7065" w:rsidP="00DB7065">
      <w:pPr>
        <w:rPr>
          <w:sz w:val="21"/>
          <w:szCs w:val="21"/>
        </w:rPr>
      </w:pPr>
      <w:r w:rsidRPr="00FF131A">
        <w:rPr>
          <w:sz w:val="21"/>
          <w:szCs w:val="21"/>
        </w:rPr>
        <w:br/>
        <w:t>Sincerely,</w:t>
      </w:r>
    </w:p>
    <w:p w14:paraId="54BCE099" w14:textId="50521ACD" w:rsidR="00DB7065" w:rsidRPr="004D6818" w:rsidRDefault="00DB7065" w:rsidP="00DB7065">
      <w:pPr>
        <w:rPr>
          <w:sz w:val="10"/>
          <w:szCs w:val="10"/>
        </w:rPr>
      </w:pPr>
    </w:p>
    <w:p w14:paraId="6D013402" w14:textId="1E84163D" w:rsidR="00DB7065" w:rsidRPr="00FF131A" w:rsidRDefault="00DB7065" w:rsidP="00DB7065">
      <w:pPr>
        <w:rPr>
          <w:sz w:val="21"/>
          <w:szCs w:val="21"/>
          <w:highlight w:val="lightGray"/>
        </w:rPr>
      </w:pPr>
      <w:r w:rsidRPr="00FF131A">
        <w:rPr>
          <w:sz w:val="21"/>
          <w:szCs w:val="21"/>
          <w:highlight w:val="lightGray"/>
        </w:rPr>
        <w:t>[Prescriber]</w:t>
      </w:r>
    </w:p>
    <w:p w14:paraId="6235162D" w14:textId="5AFDC1D2" w:rsidR="00DB7065" w:rsidRPr="00FF131A" w:rsidRDefault="00DB7065" w:rsidP="00DB7065">
      <w:pPr>
        <w:rPr>
          <w:sz w:val="21"/>
          <w:szCs w:val="21"/>
        </w:rPr>
      </w:pPr>
      <w:r w:rsidRPr="00FF131A">
        <w:rPr>
          <w:sz w:val="21"/>
          <w:szCs w:val="21"/>
          <w:highlight w:val="lightGray"/>
        </w:rPr>
        <w:t xml:space="preserve">[Prescriber </w:t>
      </w:r>
      <w:r>
        <w:rPr>
          <w:sz w:val="21"/>
          <w:szCs w:val="21"/>
          <w:highlight w:val="lightGray"/>
        </w:rPr>
        <w:t>t</w:t>
      </w:r>
      <w:r w:rsidRPr="00FF131A">
        <w:rPr>
          <w:sz w:val="21"/>
          <w:szCs w:val="21"/>
          <w:highlight w:val="lightGray"/>
        </w:rPr>
        <w:t>itle/</w:t>
      </w:r>
      <w:r>
        <w:rPr>
          <w:sz w:val="21"/>
          <w:szCs w:val="21"/>
          <w:highlight w:val="lightGray"/>
        </w:rPr>
        <w:t>c</w:t>
      </w:r>
      <w:r w:rsidRPr="00FF131A">
        <w:rPr>
          <w:sz w:val="21"/>
          <w:szCs w:val="21"/>
          <w:highlight w:val="lightGray"/>
        </w:rPr>
        <w:t xml:space="preserve">ontact </w:t>
      </w:r>
      <w:r>
        <w:rPr>
          <w:sz w:val="21"/>
          <w:szCs w:val="21"/>
          <w:highlight w:val="lightGray"/>
        </w:rPr>
        <w:t>i</w:t>
      </w:r>
      <w:r w:rsidRPr="00FF131A">
        <w:rPr>
          <w:sz w:val="21"/>
          <w:szCs w:val="21"/>
          <w:highlight w:val="lightGray"/>
        </w:rPr>
        <w:t>nfo]</w:t>
      </w:r>
    </w:p>
    <w:p w14:paraId="283B8FC9" w14:textId="28A65436" w:rsidR="00DB7065" w:rsidRDefault="00DB7065" w:rsidP="007F046D">
      <w:pPr>
        <w:autoSpaceDE w:val="0"/>
        <w:autoSpaceDN w:val="0"/>
        <w:adjustRightInd w:val="0"/>
        <w:spacing w:after="120"/>
        <w:rPr>
          <w:sz w:val="21"/>
          <w:szCs w:val="21"/>
        </w:rPr>
      </w:pPr>
    </w:p>
    <w:p w14:paraId="170EC2F0" w14:textId="77777777" w:rsidR="005E624C" w:rsidRDefault="005E624C" w:rsidP="007F046D">
      <w:pPr>
        <w:autoSpaceDE w:val="0"/>
        <w:autoSpaceDN w:val="0"/>
        <w:adjustRightInd w:val="0"/>
        <w:spacing w:after="120"/>
        <w:rPr>
          <w:sz w:val="21"/>
          <w:szCs w:val="21"/>
        </w:rPr>
      </w:pPr>
    </w:p>
    <w:p w14:paraId="7DF39E97" w14:textId="77777777" w:rsidR="00CF3D45" w:rsidRDefault="00CF3D45" w:rsidP="007F046D">
      <w:pPr>
        <w:autoSpaceDE w:val="0"/>
        <w:autoSpaceDN w:val="0"/>
        <w:adjustRightInd w:val="0"/>
        <w:spacing w:after="120"/>
        <w:rPr>
          <w:sz w:val="21"/>
          <w:szCs w:val="21"/>
        </w:rPr>
      </w:pPr>
    </w:p>
    <w:p w14:paraId="6174EBF9" w14:textId="77777777" w:rsidR="00CF3D45" w:rsidRDefault="00CF3D45" w:rsidP="007F046D">
      <w:pPr>
        <w:autoSpaceDE w:val="0"/>
        <w:autoSpaceDN w:val="0"/>
        <w:adjustRightInd w:val="0"/>
        <w:spacing w:after="120"/>
        <w:rPr>
          <w:sz w:val="21"/>
          <w:szCs w:val="21"/>
        </w:rPr>
      </w:pPr>
    </w:p>
    <w:p w14:paraId="1B6E480C" w14:textId="77777777" w:rsidR="00CF3D45" w:rsidRDefault="00CF3D45" w:rsidP="007F046D">
      <w:pPr>
        <w:autoSpaceDE w:val="0"/>
        <w:autoSpaceDN w:val="0"/>
        <w:adjustRightInd w:val="0"/>
        <w:spacing w:after="120"/>
        <w:rPr>
          <w:sz w:val="21"/>
          <w:szCs w:val="21"/>
        </w:rPr>
      </w:pPr>
    </w:p>
    <w:p w14:paraId="47E076AD" w14:textId="77777777" w:rsidR="00CF3D45" w:rsidRDefault="00CF3D45" w:rsidP="007F046D">
      <w:pPr>
        <w:autoSpaceDE w:val="0"/>
        <w:autoSpaceDN w:val="0"/>
        <w:adjustRightInd w:val="0"/>
        <w:spacing w:after="120"/>
        <w:rPr>
          <w:sz w:val="21"/>
          <w:szCs w:val="21"/>
        </w:rPr>
      </w:pPr>
    </w:p>
    <w:p w14:paraId="68359A0A" w14:textId="77777777" w:rsidR="00CF3D45" w:rsidRDefault="00CF3D45" w:rsidP="007F046D">
      <w:pPr>
        <w:autoSpaceDE w:val="0"/>
        <w:autoSpaceDN w:val="0"/>
        <w:adjustRightInd w:val="0"/>
        <w:spacing w:after="120"/>
        <w:rPr>
          <w:sz w:val="21"/>
          <w:szCs w:val="21"/>
        </w:rPr>
      </w:pPr>
    </w:p>
    <w:p w14:paraId="1A4DC5AF" w14:textId="77777777" w:rsidR="00FF1BF9" w:rsidRDefault="00FF1BF9" w:rsidP="007F046D">
      <w:pPr>
        <w:autoSpaceDE w:val="0"/>
        <w:autoSpaceDN w:val="0"/>
        <w:adjustRightInd w:val="0"/>
        <w:spacing w:after="120"/>
        <w:rPr>
          <w:sz w:val="21"/>
          <w:szCs w:val="21"/>
        </w:rPr>
      </w:pPr>
    </w:p>
    <w:p w14:paraId="6F3A8D56" w14:textId="77777777" w:rsidR="005432B7" w:rsidRDefault="005432B7" w:rsidP="007F046D">
      <w:pPr>
        <w:autoSpaceDE w:val="0"/>
        <w:autoSpaceDN w:val="0"/>
        <w:adjustRightInd w:val="0"/>
        <w:spacing w:after="120"/>
        <w:rPr>
          <w:sz w:val="21"/>
          <w:szCs w:val="21"/>
        </w:rPr>
      </w:pPr>
    </w:p>
    <w:p w14:paraId="087ACA84" w14:textId="77777777" w:rsidR="005432B7" w:rsidRDefault="005432B7" w:rsidP="007F046D">
      <w:pPr>
        <w:autoSpaceDE w:val="0"/>
        <w:autoSpaceDN w:val="0"/>
        <w:adjustRightInd w:val="0"/>
        <w:spacing w:after="120"/>
        <w:rPr>
          <w:sz w:val="21"/>
          <w:szCs w:val="21"/>
        </w:rPr>
      </w:pPr>
    </w:p>
    <w:p w14:paraId="4E8E2CEF" w14:textId="77777777" w:rsidR="005432B7" w:rsidRDefault="005432B7" w:rsidP="007F046D">
      <w:pPr>
        <w:autoSpaceDE w:val="0"/>
        <w:autoSpaceDN w:val="0"/>
        <w:adjustRightInd w:val="0"/>
        <w:spacing w:after="120"/>
        <w:rPr>
          <w:sz w:val="21"/>
          <w:szCs w:val="21"/>
        </w:rPr>
      </w:pPr>
    </w:p>
    <w:p w14:paraId="2CC7FDF5" w14:textId="77777777" w:rsidR="005432B7" w:rsidRDefault="005432B7" w:rsidP="007F046D">
      <w:pPr>
        <w:autoSpaceDE w:val="0"/>
        <w:autoSpaceDN w:val="0"/>
        <w:adjustRightInd w:val="0"/>
        <w:spacing w:after="120"/>
        <w:rPr>
          <w:sz w:val="21"/>
          <w:szCs w:val="21"/>
        </w:rPr>
      </w:pPr>
    </w:p>
    <w:p w14:paraId="147D7713" w14:textId="77777777" w:rsidR="00B017F2" w:rsidRDefault="00B017F2" w:rsidP="00965BFD">
      <w:pPr>
        <w:autoSpaceDE w:val="0"/>
        <w:autoSpaceDN w:val="0"/>
        <w:adjustRightInd w:val="0"/>
        <w:spacing w:after="120"/>
        <w:rPr>
          <w:sz w:val="21"/>
          <w:szCs w:val="21"/>
        </w:rPr>
      </w:pPr>
    </w:p>
    <w:p w14:paraId="47CBD6E8" w14:textId="77777777" w:rsidR="00753DD4" w:rsidRDefault="00753DD4" w:rsidP="00965BFD">
      <w:pPr>
        <w:autoSpaceDE w:val="0"/>
        <w:autoSpaceDN w:val="0"/>
        <w:adjustRightInd w:val="0"/>
        <w:spacing w:after="120"/>
        <w:rPr>
          <w:sz w:val="21"/>
          <w:szCs w:val="21"/>
        </w:rPr>
      </w:pPr>
    </w:p>
    <w:p w14:paraId="116DD35C" w14:textId="77777777" w:rsidR="00753DD4" w:rsidRDefault="00753DD4" w:rsidP="00965BFD">
      <w:pPr>
        <w:autoSpaceDE w:val="0"/>
        <w:autoSpaceDN w:val="0"/>
        <w:adjustRightInd w:val="0"/>
        <w:spacing w:after="120"/>
        <w:rPr>
          <w:sz w:val="21"/>
          <w:szCs w:val="21"/>
        </w:rPr>
      </w:pPr>
    </w:p>
    <w:p w14:paraId="16DB5654" w14:textId="77777777" w:rsidR="00753DD4" w:rsidRDefault="00753DD4" w:rsidP="00965BFD">
      <w:pPr>
        <w:autoSpaceDE w:val="0"/>
        <w:autoSpaceDN w:val="0"/>
        <w:adjustRightInd w:val="0"/>
        <w:spacing w:after="120"/>
        <w:rPr>
          <w:sz w:val="21"/>
          <w:szCs w:val="21"/>
        </w:rPr>
      </w:pPr>
    </w:p>
    <w:p w14:paraId="3FFB20CA" w14:textId="77777777" w:rsidR="00753DD4" w:rsidRDefault="00753DD4" w:rsidP="00965BFD">
      <w:pPr>
        <w:autoSpaceDE w:val="0"/>
        <w:autoSpaceDN w:val="0"/>
        <w:adjustRightInd w:val="0"/>
        <w:spacing w:after="120"/>
        <w:rPr>
          <w:sz w:val="21"/>
          <w:szCs w:val="21"/>
        </w:rPr>
      </w:pPr>
    </w:p>
    <w:p w14:paraId="2B755B2B" w14:textId="77777777" w:rsidR="00877413" w:rsidRDefault="00877413" w:rsidP="00965BFD">
      <w:pPr>
        <w:autoSpaceDE w:val="0"/>
        <w:autoSpaceDN w:val="0"/>
        <w:adjustRightInd w:val="0"/>
        <w:spacing w:after="120"/>
        <w:rPr>
          <w:sz w:val="21"/>
          <w:szCs w:val="21"/>
        </w:rPr>
      </w:pPr>
    </w:p>
    <w:p w14:paraId="763756CE" w14:textId="77777777" w:rsidR="00877413" w:rsidRDefault="00877413" w:rsidP="00965BFD">
      <w:pPr>
        <w:autoSpaceDE w:val="0"/>
        <w:autoSpaceDN w:val="0"/>
        <w:adjustRightInd w:val="0"/>
        <w:spacing w:after="120"/>
        <w:rPr>
          <w:sz w:val="21"/>
          <w:szCs w:val="21"/>
        </w:rPr>
      </w:pPr>
    </w:p>
    <w:p w14:paraId="5059D936" w14:textId="77777777" w:rsidR="00877413" w:rsidRDefault="00877413" w:rsidP="00965BFD">
      <w:pPr>
        <w:autoSpaceDE w:val="0"/>
        <w:autoSpaceDN w:val="0"/>
        <w:adjustRightInd w:val="0"/>
        <w:spacing w:after="120"/>
        <w:rPr>
          <w:sz w:val="21"/>
          <w:szCs w:val="21"/>
        </w:rPr>
      </w:pPr>
    </w:p>
    <w:p w14:paraId="640EBC55" w14:textId="77777777" w:rsidR="00877413" w:rsidRDefault="00877413" w:rsidP="00965BFD">
      <w:pPr>
        <w:autoSpaceDE w:val="0"/>
        <w:autoSpaceDN w:val="0"/>
        <w:adjustRightInd w:val="0"/>
        <w:spacing w:after="120"/>
        <w:rPr>
          <w:sz w:val="21"/>
          <w:szCs w:val="21"/>
        </w:rPr>
      </w:pPr>
    </w:p>
    <w:p w14:paraId="775FB89F" w14:textId="77777777" w:rsidR="00877413" w:rsidRDefault="00877413" w:rsidP="00965BFD">
      <w:pPr>
        <w:autoSpaceDE w:val="0"/>
        <w:autoSpaceDN w:val="0"/>
        <w:adjustRightInd w:val="0"/>
        <w:spacing w:after="120"/>
        <w:rPr>
          <w:sz w:val="21"/>
          <w:szCs w:val="21"/>
        </w:rPr>
      </w:pPr>
    </w:p>
    <w:p w14:paraId="1918349B" w14:textId="77777777" w:rsidR="00877413" w:rsidRDefault="00877413" w:rsidP="00965BFD">
      <w:pPr>
        <w:autoSpaceDE w:val="0"/>
        <w:autoSpaceDN w:val="0"/>
        <w:adjustRightInd w:val="0"/>
        <w:spacing w:after="120"/>
        <w:rPr>
          <w:sz w:val="21"/>
          <w:szCs w:val="21"/>
        </w:rPr>
      </w:pPr>
    </w:p>
    <w:p w14:paraId="2F068CF0" w14:textId="77777777" w:rsidR="00877413" w:rsidRDefault="00877413" w:rsidP="00965BFD">
      <w:pPr>
        <w:autoSpaceDE w:val="0"/>
        <w:autoSpaceDN w:val="0"/>
        <w:adjustRightInd w:val="0"/>
        <w:spacing w:after="120"/>
        <w:rPr>
          <w:sz w:val="21"/>
          <w:szCs w:val="21"/>
        </w:rPr>
      </w:pPr>
    </w:p>
    <w:p w14:paraId="303BB659" w14:textId="77777777" w:rsidR="00472C47" w:rsidRDefault="00472C47" w:rsidP="00965BFD">
      <w:pPr>
        <w:autoSpaceDE w:val="0"/>
        <w:autoSpaceDN w:val="0"/>
        <w:adjustRightInd w:val="0"/>
        <w:spacing w:after="120"/>
        <w:rPr>
          <w:sz w:val="21"/>
          <w:szCs w:val="21"/>
        </w:rPr>
      </w:pPr>
    </w:p>
    <w:p w14:paraId="0397F45D" w14:textId="77777777" w:rsidR="00753DD4" w:rsidRDefault="00753DD4" w:rsidP="00965BFD">
      <w:pPr>
        <w:autoSpaceDE w:val="0"/>
        <w:autoSpaceDN w:val="0"/>
        <w:adjustRightInd w:val="0"/>
        <w:spacing w:after="120"/>
        <w:rPr>
          <w:sz w:val="21"/>
          <w:szCs w:val="21"/>
        </w:rPr>
      </w:pPr>
    </w:p>
    <w:p w14:paraId="1672F862" w14:textId="77777777" w:rsidR="00965BFD" w:rsidRDefault="00965BFD" w:rsidP="00965BFD">
      <w:pPr>
        <w:autoSpaceDE w:val="0"/>
        <w:autoSpaceDN w:val="0"/>
        <w:adjustRightInd w:val="0"/>
        <w:spacing w:after="120"/>
        <w:rPr>
          <w:sz w:val="21"/>
          <w:szCs w:val="21"/>
        </w:rPr>
      </w:pPr>
    </w:p>
    <w:p w14:paraId="2F2F73F0" w14:textId="53AF77C8" w:rsidR="001E2D16" w:rsidRPr="00965BFD" w:rsidRDefault="00E77BDF" w:rsidP="00965BFD">
      <w:pPr>
        <w:autoSpaceDE w:val="0"/>
        <w:autoSpaceDN w:val="0"/>
        <w:adjustRightInd w:val="0"/>
        <w:spacing w:after="120"/>
        <w:rPr>
          <w:sz w:val="21"/>
          <w:szCs w:val="21"/>
        </w:rPr>
      </w:pPr>
      <w:r w:rsidRPr="00CC2EAB">
        <w:rPr>
          <w:sz w:val="21"/>
          <w:szCs w:val="21"/>
        </w:rPr>
        <w:t>ICD-10</w:t>
      </w:r>
      <w:r w:rsidRPr="00E77BDF">
        <w:rPr>
          <w:sz w:val="21"/>
          <w:szCs w:val="21"/>
        </w:rPr>
        <w:t>=International Classification of Diseases, Tenth Revision</w:t>
      </w:r>
      <w:r w:rsidR="00196D53">
        <w:rPr>
          <w:sz w:val="21"/>
          <w:szCs w:val="21"/>
        </w:rPr>
        <w:t>.</w:t>
      </w:r>
    </w:p>
    <w:p w14:paraId="680E74EA" w14:textId="77863E91" w:rsidR="005E624C" w:rsidRPr="00753DD4" w:rsidRDefault="005E624C" w:rsidP="00753DD4">
      <w:pPr>
        <w:rPr>
          <w:rFonts w:cstheme="minorHAnsi"/>
          <w:sz w:val="21"/>
          <w:szCs w:val="21"/>
        </w:rPr>
      </w:pPr>
      <w:r w:rsidRPr="000526EF">
        <w:rPr>
          <w:rFonts w:cstheme="minorHAnsi"/>
          <w:color w:val="000000"/>
          <w:sz w:val="21"/>
          <w:szCs w:val="21"/>
        </w:rPr>
        <w:t xml:space="preserve">© </w:t>
      </w:r>
      <w:r w:rsidRPr="000526EF">
        <w:rPr>
          <w:rFonts w:cstheme="minorHAnsi"/>
          <w:sz w:val="21"/>
          <w:szCs w:val="21"/>
        </w:rPr>
        <w:t>202</w:t>
      </w:r>
      <w:r w:rsidR="00CF3D45">
        <w:rPr>
          <w:rFonts w:cstheme="minorHAnsi"/>
          <w:sz w:val="21"/>
          <w:szCs w:val="21"/>
        </w:rPr>
        <w:t>4</w:t>
      </w:r>
      <w:r w:rsidRPr="000526EF">
        <w:rPr>
          <w:rFonts w:cstheme="minorHAnsi"/>
          <w:sz w:val="21"/>
          <w:szCs w:val="21"/>
        </w:rPr>
        <w:t xml:space="preserve"> Arcutis Biotherapeutics, Inc. All rights reserved.</w:t>
      </w:r>
      <w:r w:rsidR="005C0AA6">
        <w:rPr>
          <w:rFonts w:cstheme="minorHAnsi"/>
          <w:sz w:val="21"/>
          <w:szCs w:val="21"/>
        </w:rPr>
        <w:br/>
      </w:r>
      <w:r w:rsidR="005C0AA6" w:rsidRPr="005C0AA6">
        <w:rPr>
          <w:rFonts w:cstheme="minorHAnsi"/>
          <w:sz w:val="21"/>
          <w:szCs w:val="21"/>
        </w:rPr>
        <w:t>US-COM-151-00351</w:t>
      </w:r>
      <w:r w:rsidR="005C0AA6">
        <w:rPr>
          <w:rFonts w:cstheme="minorHAnsi"/>
          <w:sz w:val="21"/>
          <w:szCs w:val="21"/>
        </w:rPr>
        <w:t xml:space="preserve"> </w:t>
      </w:r>
      <w:r w:rsidR="005D0585">
        <w:rPr>
          <w:rFonts w:cstheme="minorHAnsi"/>
          <w:sz w:val="21"/>
          <w:szCs w:val="21"/>
        </w:rPr>
        <w:t>07</w:t>
      </w:r>
      <w:r w:rsidRPr="000526EF">
        <w:rPr>
          <w:rFonts w:cstheme="minorHAnsi"/>
          <w:sz w:val="21"/>
          <w:szCs w:val="21"/>
        </w:rPr>
        <w:t>/2</w:t>
      </w:r>
      <w:r w:rsidR="005D0585">
        <w:rPr>
          <w:rFonts w:cstheme="minorHAnsi"/>
          <w:sz w:val="21"/>
          <w:szCs w:val="21"/>
        </w:rPr>
        <w:t>4</w:t>
      </w:r>
    </w:p>
    <w:sectPr w:rsidR="005E624C" w:rsidRPr="00753DD4" w:rsidSect="00E26EE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5753" w14:textId="77777777" w:rsidR="0017514F" w:rsidRDefault="0017514F" w:rsidP="00882738">
      <w:r>
        <w:separator/>
      </w:r>
    </w:p>
  </w:endnote>
  <w:endnote w:type="continuationSeparator" w:id="0">
    <w:p w14:paraId="3FCC8B4D" w14:textId="77777777" w:rsidR="0017514F" w:rsidRDefault="0017514F" w:rsidP="0088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1043" w14:textId="77777777" w:rsidR="0017514F" w:rsidRDefault="0017514F" w:rsidP="00882738">
      <w:r>
        <w:separator/>
      </w:r>
    </w:p>
  </w:footnote>
  <w:footnote w:type="continuationSeparator" w:id="0">
    <w:p w14:paraId="793127B7" w14:textId="77777777" w:rsidR="0017514F" w:rsidRDefault="0017514F" w:rsidP="0088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4EAB" w14:textId="50B64FD5" w:rsidR="004B6AAC" w:rsidRPr="004D6818" w:rsidRDefault="004B6AAC" w:rsidP="004B6AAC">
    <w:pPr>
      <w:autoSpaceDE w:val="0"/>
      <w:autoSpaceDN w:val="0"/>
      <w:adjustRightInd w:val="0"/>
      <w:spacing w:after="120"/>
      <w:rPr>
        <w:sz w:val="21"/>
        <w:szCs w:val="21"/>
      </w:rPr>
    </w:pPr>
    <w:r>
      <w:rPr>
        <w:sz w:val="21"/>
        <w:szCs w:val="21"/>
      </w:rPr>
      <w:t>T</w:t>
    </w:r>
    <w:r w:rsidRPr="00FF131A">
      <w:rPr>
        <w:sz w:val="21"/>
        <w:szCs w:val="21"/>
      </w:rPr>
      <w:t>he information contained in this template letter is provided by Arcutis Biotherapeutics for informational purposes for patients who have been prescribed a</w:t>
    </w:r>
    <w:r>
      <w:rPr>
        <w:sz w:val="21"/>
        <w:szCs w:val="21"/>
      </w:rPr>
      <w:t>n</w:t>
    </w:r>
    <w:r w:rsidRPr="00FF131A">
      <w:rPr>
        <w:sz w:val="21"/>
        <w:szCs w:val="21"/>
      </w:rPr>
      <w:t xml:space="preserve"> Arcutis Biotherapeutics medicine. There is no requirement that any patient or healthcare provider use any Arcutis Biotherapeutics product in exchange for this information, and this template letter is not meant to substitute for a prescriber’s independent medical decision</w:t>
    </w:r>
    <w:r w:rsidR="00196D53">
      <w:rPr>
        <w:sz w:val="21"/>
        <w:szCs w:val="21"/>
      </w:rPr>
      <w:t>-</w:t>
    </w:r>
    <w:r w:rsidRPr="00FF131A">
      <w:rPr>
        <w:sz w:val="21"/>
        <w:szCs w:val="21"/>
      </w:rPr>
      <w:t>making.</w:t>
    </w:r>
  </w:p>
  <w:p w14:paraId="33BCD06A" w14:textId="77777777" w:rsidR="004B6AAC" w:rsidRDefault="004B6AAC" w:rsidP="004B6AAC">
    <w:pPr>
      <w:pStyle w:val="Header"/>
      <w:rPr>
        <w:b/>
        <w:bCs/>
        <w:sz w:val="24"/>
        <w:szCs w:val="24"/>
      </w:rPr>
    </w:pPr>
  </w:p>
  <w:p w14:paraId="357CCF41" w14:textId="216D1D99" w:rsidR="00F30739" w:rsidRPr="00813E3D" w:rsidRDefault="00813E3D" w:rsidP="00F30739">
    <w:pPr>
      <w:pStyle w:val="Header"/>
      <w:jc w:val="center"/>
      <w:rPr>
        <w:b/>
        <w:bCs/>
        <w:sz w:val="24"/>
        <w:szCs w:val="24"/>
      </w:rPr>
    </w:pPr>
    <w:r w:rsidRPr="00813E3D">
      <w:rPr>
        <w:b/>
        <w:bCs/>
        <w:sz w:val="24"/>
        <w:szCs w:val="24"/>
      </w:rPr>
      <w:t>Sample</w:t>
    </w:r>
    <w:r w:rsidR="00882738" w:rsidRPr="00813E3D">
      <w:rPr>
        <w:b/>
        <w:bCs/>
        <w:sz w:val="24"/>
        <w:szCs w:val="24"/>
      </w:rPr>
      <w:t xml:space="preserve"> Letter of Appeal for ZORYVE</w:t>
    </w:r>
    <w:r w:rsidR="00637276">
      <w:rPr>
        <w:rFonts w:cstheme="minorHAnsi"/>
        <w:b/>
        <w:bCs/>
        <w:sz w:val="24"/>
        <w:szCs w:val="24"/>
      </w:rPr>
      <w:t>®</w:t>
    </w:r>
    <w:r w:rsidR="00882738" w:rsidRPr="00813E3D">
      <w:rPr>
        <w:b/>
        <w:bCs/>
        <w:sz w:val="24"/>
        <w:szCs w:val="24"/>
      </w:rPr>
      <w:t xml:space="preserve"> (roflumilast) cream</w:t>
    </w:r>
    <w:r w:rsidR="00E9397D">
      <w:rPr>
        <w:b/>
        <w:bCs/>
        <w:sz w:val="24"/>
        <w:szCs w:val="24"/>
      </w:rPr>
      <w:t>,</w:t>
    </w:r>
    <w:r w:rsidR="00882738" w:rsidRPr="00813E3D">
      <w:rPr>
        <w:b/>
        <w:bCs/>
        <w:sz w:val="24"/>
        <w:szCs w:val="24"/>
      </w:rPr>
      <w:t xml:space="preserve"> 0.</w:t>
    </w:r>
    <w:r w:rsidR="00F33828">
      <w:rPr>
        <w:b/>
        <w:bCs/>
        <w:sz w:val="24"/>
        <w:szCs w:val="24"/>
      </w:rPr>
      <w:t>15</w:t>
    </w:r>
    <w:r w:rsidR="00882738" w:rsidRPr="00813E3D">
      <w:rPr>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6C3"/>
    <w:multiLevelType w:val="hybridMultilevel"/>
    <w:tmpl w:val="6DB63F86"/>
    <w:lvl w:ilvl="0" w:tplc="04090001">
      <w:start w:val="1"/>
      <w:numFmt w:val="bullet"/>
      <w:lvlText w:val=""/>
      <w:lvlJc w:val="left"/>
      <w:pPr>
        <w:ind w:left="720" w:hanging="360"/>
      </w:pPr>
      <w:rPr>
        <w:rFonts w:ascii="Symbol" w:hAnsi="Symbol" w:hint="default"/>
      </w:rPr>
    </w:lvl>
    <w:lvl w:ilvl="1" w:tplc="8A009D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5CE5"/>
    <w:multiLevelType w:val="hybridMultilevel"/>
    <w:tmpl w:val="20222C02"/>
    <w:lvl w:ilvl="0" w:tplc="08F03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37F55"/>
    <w:multiLevelType w:val="hybridMultilevel"/>
    <w:tmpl w:val="3892BD58"/>
    <w:lvl w:ilvl="0" w:tplc="5B0C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D00"/>
    <w:multiLevelType w:val="hybridMultilevel"/>
    <w:tmpl w:val="B18A7B18"/>
    <w:lvl w:ilvl="0" w:tplc="5C4E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D44A5"/>
    <w:multiLevelType w:val="hybridMultilevel"/>
    <w:tmpl w:val="5E3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85B"/>
    <w:multiLevelType w:val="hybridMultilevel"/>
    <w:tmpl w:val="0409001D"/>
    <w:lvl w:ilvl="0" w:tplc="109A2A48">
      <w:start w:val="1"/>
      <w:numFmt w:val="decimal"/>
      <w:lvlText w:val="%1."/>
      <w:lvlJc w:val="left"/>
      <w:pPr>
        <w:ind w:left="360" w:hanging="360"/>
      </w:pPr>
    </w:lvl>
    <w:lvl w:ilvl="1" w:tplc="6408EBC8">
      <w:start w:val="1"/>
      <w:numFmt w:val="lowerLetter"/>
      <w:lvlText w:val="%2."/>
      <w:lvlJc w:val="left"/>
      <w:pPr>
        <w:ind w:left="720" w:hanging="360"/>
      </w:pPr>
    </w:lvl>
    <w:lvl w:ilvl="2" w:tplc="073016C4">
      <w:start w:val="1"/>
      <w:numFmt w:val="lowerRoman"/>
      <w:lvlText w:val="%3."/>
      <w:lvlJc w:val="left"/>
      <w:pPr>
        <w:ind w:left="1080" w:hanging="360"/>
      </w:pPr>
    </w:lvl>
    <w:lvl w:ilvl="3" w:tplc="D892F7CC">
      <w:start w:val="1"/>
      <w:numFmt w:val="decimal"/>
      <w:lvlText w:val="%4)"/>
      <w:lvlJc w:val="left"/>
      <w:pPr>
        <w:ind w:left="1440" w:hanging="360"/>
      </w:pPr>
    </w:lvl>
    <w:lvl w:ilvl="4" w:tplc="1980908A">
      <w:start w:val="1"/>
      <w:numFmt w:val="lowerLetter"/>
      <w:lvlText w:val="%5)"/>
      <w:lvlJc w:val="left"/>
      <w:pPr>
        <w:ind w:left="1800" w:hanging="360"/>
      </w:pPr>
    </w:lvl>
    <w:lvl w:ilvl="5" w:tplc="8A8ED174">
      <w:start w:val="1"/>
      <w:numFmt w:val="lowerRoman"/>
      <w:lvlText w:val="%6)"/>
      <w:lvlJc w:val="left"/>
      <w:pPr>
        <w:ind w:left="2160" w:hanging="360"/>
      </w:pPr>
    </w:lvl>
    <w:lvl w:ilvl="6" w:tplc="D952BEDA">
      <w:start w:val="1"/>
      <w:numFmt w:val="decimal"/>
      <w:lvlText w:val="(%7)"/>
      <w:lvlJc w:val="left"/>
      <w:pPr>
        <w:ind w:left="2520" w:hanging="360"/>
      </w:pPr>
    </w:lvl>
    <w:lvl w:ilvl="7" w:tplc="2F9CC1B4">
      <w:start w:val="1"/>
      <w:numFmt w:val="lowerLetter"/>
      <w:lvlText w:val="(%8)"/>
      <w:lvlJc w:val="left"/>
      <w:pPr>
        <w:ind w:left="2880" w:hanging="360"/>
      </w:pPr>
    </w:lvl>
    <w:lvl w:ilvl="8" w:tplc="86F010F2">
      <w:start w:val="1"/>
      <w:numFmt w:val="lowerRoman"/>
      <w:lvlText w:val="(%9)"/>
      <w:lvlJc w:val="left"/>
      <w:pPr>
        <w:ind w:left="3240" w:hanging="360"/>
      </w:pPr>
    </w:lvl>
  </w:abstractNum>
  <w:abstractNum w:abstractNumId="6" w15:restartNumberingAfterBreak="0">
    <w:nsid w:val="3B2B1B84"/>
    <w:multiLevelType w:val="hybridMultilevel"/>
    <w:tmpl w:val="55229474"/>
    <w:lvl w:ilvl="0" w:tplc="B1A69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B13BF"/>
    <w:multiLevelType w:val="hybridMultilevel"/>
    <w:tmpl w:val="14987C2A"/>
    <w:lvl w:ilvl="0" w:tplc="8A4AC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C551E"/>
    <w:multiLevelType w:val="hybridMultilevel"/>
    <w:tmpl w:val="11F074E4"/>
    <w:lvl w:ilvl="0" w:tplc="7E7CCBBA">
      <w:start w:val="1"/>
      <w:numFmt w:val="decimal"/>
      <w:lvlText w:val="%1."/>
      <w:lvlJc w:val="left"/>
      <w:pPr>
        <w:ind w:left="720" w:hanging="360"/>
      </w:pPr>
      <w:rPr>
        <w:rFonts w:ascii="Calibri" w:hAnsi="Calibri" w:cs="Calibri" w:hint="default"/>
        <w:color w:val="21212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D78D4"/>
    <w:multiLevelType w:val="hybridMultilevel"/>
    <w:tmpl w:val="0E2879D2"/>
    <w:lvl w:ilvl="0" w:tplc="BACA4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4388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754215">
    <w:abstractNumId w:val="1"/>
  </w:num>
  <w:num w:numId="3" w16cid:durableId="724527909">
    <w:abstractNumId w:val="3"/>
  </w:num>
  <w:num w:numId="4" w16cid:durableId="2041393507">
    <w:abstractNumId w:val="6"/>
  </w:num>
  <w:num w:numId="5" w16cid:durableId="449207741">
    <w:abstractNumId w:val="9"/>
  </w:num>
  <w:num w:numId="6" w16cid:durableId="1786734503">
    <w:abstractNumId w:val="2"/>
  </w:num>
  <w:num w:numId="7" w16cid:durableId="634718823">
    <w:abstractNumId w:val="4"/>
  </w:num>
  <w:num w:numId="8" w16cid:durableId="190996652">
    <w:abstractNumId w:val="0"/>
  </w:num>
  <w:num w:numId="9" w16cid:durableId="1609124576">
    <w:abstractNumId w:val="7"/>
  </w:num>
  <w:num w:numId="10" w16cid:durableId="1665819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7"/>
    <w:rsid w:val="00001F99"/>
    <w:rsid w:val="00005232"/>
    <w:rsid w:val="000112D7"/>
    <w:rsid w:val="000210F4"/>
    <w:rsid w:val="00025EC3"/>
    <w:rsid w:val="000526EF"/>
    <w:rsid w:val="000736A4"/>
    <w:rsid w:val="00073E11"/>
    <w:rsid w:val="000772D5"/>
    <w:rsid w:val="000806DD"/>
    <w:rsid w:val="00083763"/>
    <w:rsid w:val="00085065"/>
    <w:rsid w:val="000878D4"/>
    <w:rsid w:val="000A7891"/>
    <w:rsid w:val="000B1136"/>
    <w:rsid w:val="000B153C"/>
    <w:rsid w:val="000B2313"/>
    <w:rsid w:val="000B3B7F"/>
    <w:rsid w:val="000B6D68"/>
    <w:rsid w:val="000C6A82"/>
    <w:rsid w:val="000D2633"/>
    <w:rsid w:val="000D7813"/>
    <w:rsid w:val="000E1B44"/>
    <w:rsid w:val="000E4FF9"/>
    <w:rsid w:val="000F58B0"/>
    <w:rsid w:val="000F74CB"/>
    <w:rsid w:val="00105959"/>
    <w:rsid w:val="001206CC"/>
    <w:rsid w:val="00124FED"/>
    <w:rsid w:val="00131E69"/>
    <w:rsid w:val="001551C8"/>
    <w:rsid w:val="00155C8C"/>
    <w:rsid w:val="00171404"/>
    <w:rsid w:val="0017514F"/>
    <w:rsid w:val="001802AA"/>
    <w:rsid w:val="00181D73"/>
    <w:rsid w:val="00196D53"/>
    <w:rsid w:val="001A1DEC"/>
    <w:rsid w:val="001A1E1D"/>
    <w:rsid w:val="001A4FBF"/>
    <w:rsid w:val="001B45AC"/>
    <w:rsid w:val="001C002B"/>
    <w:rsid w:val="001E2D16"/>
    <w:rsid w:val="001F6973"/>
    <w:rsid w:val="00207882"/>
    <w:rsid w:val="00212CA9"/>
    <w:rsid w:val="00226994"/>
    <w:rsid w:val="0023606D"/>
    <w:rsid w:val="002431F8"/>
    <w:rsid w:val="00243530"/>
    <w:rsid w:val="0026257A"/>
    <w:rsid w:val="00264034"/>
    <w:rsid w:val="00265BD8"/>
    <w:rsid w:val="00272CCC"/>
    <w:rsid w:val="002A0306"/>
    <w:rsid w:val="002A093A"/>
    <w:rsid w:val="002E0B28"/>
    <w:rsid w:val="002E2359"/>
    <w:rsid w:val="002F533E"/>
    <w:rsid w:val="00307F8A"/>
    <w:rsid w:val="003128B3"/>
    <w:rsid w:val="0031749E"/>
    <w:rsid w:val="00324457"/>
    <w:rsid w:val="00327C7A"/>
    <w:rsid w:val="003311CD"/>
    <w:rsid w:val="00332AAA"/>
    <w:rsid w:val="0033432B"/>
    <w:rsid w:val="00342A90"/>
    <w:rsid w:val="003575EE"/>
    <w:rsid w:val="003678FF"/>
    <w:rsid w:val="003A6A98"/>
    <w:rsid w:val="003C48FC"/>
    <w:rsid w:val="003E1BA9"/>
    <w:rsid w:val="003E6778"/>
    <w:rsid w:val="003F7066"/>
    <w:rsid w:val="00405CB8"/>
    <w:rsid w:val="00410E99"/>
    <w:rsid w:val="00411F60"/>
    <w:rsid w:val="004121A3"/>
    <w:rsid w:val="00415824"/>
    <w:rsid w:val="00417B2D"/>
    <w:rsid w:val="004208F2"/>
    <w:rsid w:val="0042226A"/>
    <w:rsid w:val="00422C3D"/>
    <w:rsid w:val="00423FED"/>
    <w:rsid w:val="004258CC"/>
    <w:rsid w:val="00427560"/>
    <w:rsid w:val="00442808"/>
    <w:rsid w:val="00452FFA"/>
    <w:rsid w:val="00461CBA"/>
    <w:rsid w:val="00464138"/>
    <w:rsid w:val="0046545A"/>
    <w:rsid w:val="00472C47"/>
    <w:rsid w:val="0047601E"/>
    <w:rsid w:val="0047695B"/>
    <w:rsid w:val="004A0CED"/>
    <w:rsid w:val="004A38DC"/>
    <w:rsid w:val="004A4C8B"/>
    <w:rsid w:val="004B2EAB"/>
    <w:rsid w:val="004B6AAC"/>
    <w:rsid w:val="004C4FB4"/>
    <w:rsid w:val="004D1A23"/>
    <w:rsid w:val="004D32D4"/>
    <w:rsid w:val="004D6818"/>
    <w:rsid w:val="004D7327"/>
    <w:rsid w:val="004E02FC"/>
    <w:rsid w:val="004E62FA"/>
    <w:rsid w:val="004F1B3D"/>
    <w:rsid w:val="004F4062"/>
    <w:rsid w:val="005122C7"/>
    <w:rsid w:val="00536BCD"/>
    <w:rsid w:val="005432B7"/>
    <w:rsid w:val="00571F43"/>
    <w:rsid w:val="00575331"/>
    <w:rsid w:val="00591C01"/>
    <w:rsid w:val="00594C85"/>
    <w:rsid w:val="005B2AF5"/>
    <w:rsid w:val="005B5FED"/>
    <w:rsid w:val="005C0AA6"/>
    <w:rsid w:val="005C6BCD"/>
    <w:rsid w:val="005D0585"/>
    <w:rsid w:val="005E624C"/>
    <w:rsid w:val="005F3826"/>
    <w:rsid w:val="0061459A"/>
    <w:rsid w:val="00624151"/>
    <w:rsid w:val="00637276"/>
    <w:rsid w:val="0063794A"/>
    <w:rsid w:val="0065326D"/>
    <w:rsid w:val="006654DF"/>
    <w:rsid w:val="006713FB"/>
    <w:rsid w:val="006830C6"/>
    <w:rsid w:val="006901EC"/>
    <w:rsid w:val="00692AAC"/>
    <w:rsid w:val="00693D4B"/>
    <w:rsid w:val="00696BBB"/>
    <w:rsid w:val="006A7079"/>
    <w:rsid w:val="006B307D"/>
    <w:rsid w:val="006B3BE6"/>
    <w:rsid w:val="006B4673"/>
    <w:rsid w:val="006B5C86"/>
    <w:rsid w:val="006B66E5"/>
    <w:rsid w:val="006C17E5"/>
    <w:rsid w:val="006E0034"/>
    <w:rsid w:val="006E15BD"/>
    <w:rsid w:val="006E412C"/>
    <w:rsid w:val="006E47EA"/>
    <w:rsid w:val="006E50C6"/>
    <w:rsid w:val="006E61E1"/>
    <w:rsid w:val="006F40BD"/>
    <w:rsid w:val="007011AF"/>
    <w:rsid w:val="00707063"/>
    <w:rsid w:val="00724CEB"/>
    <w:rsid w:val="007270F6"/>
    <w:rsid w:val="00731F08"/>
    <w:rsid w:val="007372B5"/>
    <w:rsid w:val="00737C4E"/>
    <w:rsid w:val="0074264D"/>
    <w:rsid w:val="007462A4"/>
    <w:rsid w:val="0075168D"/>
    <w:rsid w:val="00753DD4"/>
    <w:rsid w:val="00754935"/>
    <w:rsid w:val="00755B9C"/>
    <w:rsid w:val="00784C60"/>
    <w:rsid w:val="007A15A7"/>
    <w:rsid w:val="007A5C60"/>
    <w:rsid w:val="007B0D48"/>
    <w:rsid w:val="007B7FCA"/>
    <w:rsid w:val="007D1D08"/>
    <w:rsid w:val="007F046D"/>
    <w:rsid w:val="007F53DD"/>
    <w:rsid w:val="0081324D"/>
    <w:rsid w:val="00813E3D"/>
    <w:rsid w:val="00815571"/>
    <w:rsid w:val="008335F5"/>
    <w:rsid w:val="008500AC"/>
    <w:rsid w:val="008500AF"/>
    <w:rsid w:val="008521B8"/>
    <w:rsid w:val="00853172"/>
    <w:rsid w:val="00870C73"/>
    <w:rsid w:val="00877413"/>
    <w:rsid w:val="00882738"/>
    <w:rsid w:val="0089324D"/>
    <w:rsid w:val="00894F37"/>
    <w:rsid w:val="008A2C18"/>
    <w:rsid w:val="008A7EA2"/>
    <w:rsid w:val="008B3932"/>
    <w:rsid w:val="008B431F"/>
    <w:rsid w:val="008D015D"/>
    <w:rsid w:val="008D281A"/>
    <w:rsid w:val="008D3702"/>
    <w:rsid w:val="008E33AA"/>
    <w:rsid w:val="008E7703"/>
    <w:rsid w:val="00906EED"/>
    <w:rsid w:val="00912E4B"/>
    <w:rsid w:val="0091457E"/>
    <w:rsid w:val="00921858"/>
    <w:rsid w:val="00940E38"/>
    <w:rsid w:val="00947948"/>
    <w:rsid w:val="00951BA9"/>
    <w:rsid w:val="00965BFD"/>
    <w:rsid w:val="0097676A"/>
    <w:rsid w:val="00983908"/>
    <w:rsid w:val="00983AE3"/>
    <w:rsid w:val="0099566E"/>
    <w:rsid w:val="0099754B"/>
    <w:rsid w:val="009A6EAE"/>
    <w:rsid w:val="009C3931"/>
    <w:rsid w:val="009D42F3"/>
    <w:rsid w:val="009F2DEC"/>
    <w:rsid w:val="009F6C31"/>
    <w:rsid w:val="00A161FF"/>
    <w:rsid w:val="00A2580D"/>
    <w:rsid w:val="00A31E79"/>
    <w:rsid w:val="00A4435F"/>
    <w:rsid w:val="00A46219"/>
    <w:rsid w:val="00A54740"/>
    <w:rsid w:val="00A746EA"/>
    <w:rsid w:val="00A74ECD"/>
    <w:rsid w:val="00A90EA2"/>
    <w:rsid w:val="00AA071F"/>
    <w:rsid w:val="00AA3F98"/>
    <w:rsid w:val="00AB023C"/>
    <w:rsid w:val="00AB2815"/>
    <w:rsid w:val="00AB7B70"/>
    <w:rsid w:val="00AC0E66"/>
    <w:rsid w:val="00AD178D"/>
    <w:rsid w:val="00AD2331"/>
    <w:rsid w:val="00AE3101"/>
    <w:rsid w:val="00B017F2"/>
    <w:rsid w:val="00B047CD"/>
    <w:rsid w:val="00B06053"/>
    <w:rsid w:val="00B147CA"/>
    <w:rsid w:val="00B15E96"/>
    <w:rsid w:val="00B21DE4"/>
    <w:rsid w:val="00B31800"/>
    <w:rsid w:val="00B3206D"/>
    <w:rsid w:val="00B612B3"/>
    <w:rsid w:val="00B70DFC"/>
    <w:rsid w:val="00B911BE"/>
    <w:rsid w:val="00B97852"/>
    <w:rsid w:val="00BA1E28"/>
    <w:rsid w:val="00BA202D"/>
    <w:rsid w:val="00BB0DBA"/>
    <w:rsid w:val="00BB46D1"/>
    <w:rsid w:val="00BC28CF"/>
    <w:rsid w:val="00BC37C2"/>
    <w:rsid w:val="00BD0CD3"/>
    <w:rsid w:val="00C11B28"/>
    <w:rsid w:val="00C15487"/>
    <w:rsid w:val="00C4718A"/>
    <w:rsid w:val="00C53E87"/>
    <w:rsid w:val="00C56339"/>
    <w:rsid w:val="00C573D0"/>
    <w:rsid w:val="00C64D2E"/>
    <w:rsid w:val="00C91BE3"/>
    <w:rsid w:val="00CA6B1D"/>
    <w:rsid w:val="00CB0152"/>
    <w:rsid w:val="00CB025B"/>
    <w:rsid w:val="00CB5127"/>
    <w:rsid w:val="00CC2EAB"/>
    <w:rsid w:val="00CD0361"/>
    <w:rsid w:val="00CF3D45"/>
    <w:rsid w:val="00CF6F24"/>
    <w:rsid w:val="00D15DAB"/>
    <w:rsid w:val="00D2213F"/>
    <w:rsid w:val="00D22A71"/>
    <w:rsid w:val="00D24DFF"/>
    <w:rsid w:val="00D2626B"/>
    <w:rsid w:val="00D34CD5"/>
    <w:rsid w:val="00D758A2"/>
    <w:rsid w:val="00D813D3"/>
    <w:rsid w:val="00D8716F"/>
    <w:rsid w:val="00DB7065"/>
    <w:rsid w:val="00DC1D46"/>
    <w:rsid w:val="00DD1F8E"/>
    <w:rsid w:val="00DD6954"/>
    <w:rsid w:val="00E10E5A"/>
    <w:rsid w:val="00E11BAD"/>
    <w:rsid w:val="00E2166B"/>
    <w:rsid w:val="00E242DB"/>
    <w:rsid w:val="00E26EE0"/>
    <w:rsid w:val="00E32757"/>
    <w:rsid w:val="00E34700"/>
    <w:rsid w:val="00E45910"/>
    <w:rsid w:val="00E56FE4"/>
    <w:rsid w:val="00E57237"/>
    <w:rsid w:val="00E66973"/>
    <w:rsid w:val="00E70C2C"/>
    <w:rsid w:val="00E72478"/>
    <w:rsid w:val="00E7499A"/>
    <w:rsid w:val="00E75372"/>
    <w:rsid w:val="00E77BDF"/>
    <w:rsid w:val="00E866A2"/>
    <w:rsid w:val="00E91405"/>
    <w:rsid w:val="00E9397D"/>
    <w:rsid w:val="00E93E39"/>
    <w:rsid w:val="00EB61E1"/>
    <w:rsid w:val="00EC44A7"/>
    <w:rsid w:val="00EE4904"/>
    <w:rsid w:val="00F16980"/>
    <w:rsid w:val="00F30739"/>
    <w:rsid w:val="00F314D5"/>
    <w:rsid w:val="00F33828"/>
    <w:rsid w:val="00F75B07"/>
    <w:rsid w:val="00F84095"/>
    <w:rsid w:val="00FA5F2F"/>
    <w:rsid w:val="00FB0F0E"/>
    <w:rsid w:val="00FF131A"/>
    <w:rsid w:val="00FF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E11"/>
  <w15:chartTrackingRefBased/>
  <w15:docId w15:val="{D16FCF10-7557-4407-AE85-30D42A71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4E"/>
    <w:pPr>
      <w:ind w:left="720"/>
      <w:contextualSpacing/>
    </w:pPr>
  </w:style>
  <w:style w:type="character" w:styleId="Hyperlink">
    <w:name w:val="Hyperlink"/>
    <w:basedOn w:val="DefaultParagraphFont"/>
    <w:uiPriority w:val="99"/>
    <w:unhideWhenUsed/>
    <w:rsid w:val="00737C4E"/>
    <w:rPr>
      <w:color w:val="0563C1" w:themeColor="hyperlink"/>
      <w:u w:val="single"/>
    </w:rPr>
  </w:style>
  <w:style w:type="character" w:styleId="UnresolvedMention">
    <w:name w:val="Unresolved Mention"/>
    <w:basedOn w:val="DefaultParagraphFont"/>
    <w:uiPriority w:val="99"/>
    <w:semiHidden/>
    <w:unhideWhenUsed/>
    <w:rsid w:val="00737C4E"/>
    <w:rPr>
      <w:color w:val="605E5C"/>
      <w:shd w:val="clear" w:color="auto" w:fill="E1DFDD"/>
    </w:rPr>
  </w:style>
  <w:style w:type="paragraph" w:styleId="Revision">
    <w:name w:val="Revision"/>
    <w:hidden/>
    <w:uiPriority w:val="99"/>
    <w:semiHidden/>
    <w:rsid w:val="006E61E1"/>
    <w:pPr>
      <w:spacing w:after="0" w:line="240" w:lineRule="auto"/>
    </w:pPr>
  </w:style>
  <w:style w:type="character" w:styleId="CommentReference">
    <w:name w:val="annotation reference"/>
    <w:basedOn w:val="DefaultParagraphFont"/>
    <w:uiPriority w:val="99"/>
    <w:semiHidden/>
    <w:unhideWhenUsed/>
    <w:rsid w:val="006E61E1"/>
    <w:rPr>
      <w:sz w:val="16"/>
      <w:szCs w:val="16"/>
    </w:rPr>
  </w:style>
  <w:style w:type="paragraph" w:styleId="CommentText">
    <w:name w:val="annotation text"/>
    <w:basedOn w:val="Normal"/>
    <w:link w:val="CommentTextChar"/>
    <w:uiPriority w:val="99"/>
    <w:unhideWhenUsed/>
    <w:rsid w:val="006E61E1"/>
    <w:rPr>
      <w:sz w:val="20"/>
      <w:szCs w:val="20"/>
    </w:rPr>
  </w:style>
  <w:style w:type="character" w:customStyle="1" w:styleId="CommentTextChar">
    <w:name w:val="Comment Text Char"/>
    <w:basedOn w:val="DefaultParagraphFont"/>
    <w:link w:val="CommentText"/>
    <w:uiPriority w:val="99"/>
    <w:rsid w:val="006E61E1"/>
    <w:rPr>
      <w:sz w:val="20"/>
      <w:szCs w:val="20"/>
    </w:rPr>
  </w:style>
  <w:style w:type="paragraph" w:styleId="CommentSubject">
    <w:name w:val="annotation subject"/>
    <w:basedOn w:val="CommentText"/>
    <w:next w:val="CommentText"/>
    <w:link w:val="CommentSubjectChar"/>
    <w:uiPriority w:val="99"/>
    <w:semiHidden/>
    <w:unhideWhenUsed/>
    <w:rsid w:val="006E61E1"/>
    <w:rPr>
      <w:b/>
      <w:bCs/>
    </w:rPr>
  </w:style>
  <w:style w:type="character" w:customStyle="1" w:styleId="CommentSubjectChar">
    <w:name w:val="Comment Subject Char"/>
    <w:basedOn w:val="CommentTextChar"/>
    <w:link w:val="CommentSubject"/>
    <w:uiPriority w:val="99"/>
    <w:semiHidden/>
    <w:rsid w:val="006E61E1"/>
    <w:rPr>
      <w:b/>
      <w:bCs/>
      <w:sz w:val="20"/>
      <w:szCs w:val="20"/>
    </w:rPr>
  </w:style>
  <w:style w:type="paragraph" w:styleId="Header">
    <w:name w:val="header"/>
    <w:basedOn w:val="Normal"/>
    <w:link w:val="HeaderChar"/>
    <w:uiPriority w:val="99"/>
    <w:unhideWhenUsed/>
    <w:rsid w:val="00882738"/>
    <w:pPr>
      <w:tabs>
        <w:tab w:val="center" w:pos="4680"/>
        <w:tab w:val="right" w:pos="9360"/>
      </w:tabs>
    </w:pPr>
  </w:style>
  <w:style w:type="character" w:customStyle="1" w:styleId="HeaderChar">
    <w:name w:val="Header Char"/>
    <w:basedOn w:val="DefaultParagraphFont"/>
    <w:link w:val="Header"/>
    <w:uiPriority w:val="99"/>
    <w:rsid w:val="00882738"/>
  </w:style>
  <w:style w:type="paragraph" w:styleId="Footer">
    <w:name w:val="footer"/>
    <w:basedOn w:val="Normal"/>
    <w:link w:val="FooterChar"/>
    <w:uiPriority w:val="99"/>
    <w:unhideWhenUsed/>
    <w:rsid w:val="00882738"/>
    <w:pPr>
      <w:tabs>
        <w:tab w:val="center" w:pos="4680"/>
        <w:tab w:val="right" w:pos="9360"/>
      </w:tabs>
    </w:pPr>
  </w:style>
  <w:style w:type="character" w:customStyle="1" w:styleId="FooterChar">
    <w:name w:val="Footer Char"/>
    <w:basedOn w:val="DefaultParagraphFont"/>
    <w:link w:val="Footer"/>
    <w:uiPriority w:val="99"/>
    <w:rsid w:val="00882738"/>
  </w:style>
  <w:style w:type="table" w:styleId="TableGrid">
    <w:name w:val="Table Grid"/>
    <w:basedOn w:val="TableNormal"/>
    <w:uiPriority w:val="39"/>
    <w:rsid w:val="0088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78D"/>
    <w:rPr>
      <w:color w:val="954F72" w:themeColor="followedHyperlink"/>
      <w:u w:val="single"/>
    </w:rPr>
  </w:style>
  <w:style w:type="character" w:customStyle="1" w:styleId="apple-converted-space">
    <w:name w:val="apple-converted-space"/>
    <w:basedOn w:val="DefaultParagraphFont"/>
    <w:rsid w:val="008A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2084">
      <w:bodyDiv w:val="1"/>
      <w:marLeft w:val="0"/>
      <w:marRight w:val="0"/>
      <w:marTop w:val="0"/>
      <w:marBottom w:val="0"/>
      <w:divBdr>
        <w:top w:val="none" w:sz="0" w:space="0" w:color="auto"/>
        <w:left w:val="none" w:sz="0" w:space="0" w:color="auto"/>
        <w:bottom w:val="none" w:sz="0" w:space="0" w:color="auto"/>
        <w:right w:val="none" w:sz="0" w:space="0" w:color="auto"/>
      </w:divBdr>
      <w:divsChild>
        <w:div w:id="138353725">
          <w:marLeft w:val="0"/>
          <w:marRight w:val="0"/>
          <w:marTop w:val="0"/>
          <w:marBottom w:val="0"/>
          <w:divBdr>
            <w:top w:val="none" w:sz="0" w:space="0" w:color="auto"/>
            <w:left w:val="none" w:sz="0" w:space="0" w:color="auto"/>
            <w:bottom w:val="none" w:sz="0" w:space="0" w:color="auto"/>
            <w:right w:val="none" w:sz="0" w:space="0" w:color="auto"/>
          </w:divBdr>
        </w:div>
        <w:div w:id="1560704673">
          <w:marLeft w:val="0"/>
          <w:marRight w:val="0"/>
          <w:marTop w:val="0"/>
          <w:marBottom w:val="0"/>
          <w:divBdr>
            <w:top w:val="none" w:sz="0" w:space="0" w:color="auto"/>
            <w:left w:val="none" w:sz="0" w:space="0" w:color="auto"/>
            <w:bottom w:val="none" w:sz="0" w:space="0" w:color="auto"/>
            <w:right w:val="none" w:sz="0" w:space="0" w:color="auto"/>
          </w:divBdr>
        </w:div>
      </w:divsChild>
    </w:div>
    <w:div w:id="937562709">
      <w:bodyDiv w:val="1"/>
      <w:marLeft w:val="0"/>
      <w:marRight w:val="0"/>
      <w:marTop w:val="0"/>
      <w:marBottom w:val="0"/>
      <w:divBdr>
        <w:top w:val="none" w:sz="0" w:space="0" w:color="auto"/>
        <w:left w:val="none" w:sz="0" w:space="0" w:color="auto"/>
        <w:bottom w:val="none" w:sz="0" w:space="0" w:color="auto"/>
        <w:right w:val="none" w:sz="0" w:space="0" w:color="auto"/>
      </w:divBdr>
      <w:divsChild>
        <w:div w:id="1325358054">
          <w:marLeft w:val="0"/>
          <w:marRight w:val="0"/>
          <w:marTop w:val="0"/>
          <w:marBottom w:val="0"/>
          <w:divBdr>
            <w:top w:val="none" w:sz="0" w:space="0" w:color="auto"/>
            <w:left w:val="none" w:sz="0" w:space="0" w:color="auto"/>
            <w:bottom w:val="none" w:sz="0" w:space="0" w:color="auto"/>
            <w:right w:val="none" w:sz="0" w:space="0" w:color="auto"/>
          </w:divBdr>
          <w:divsChild>
            <w:div w:id="132067637">
              <w:marLeft w:val="150"/>
              <w:marRight w:val="0"/>
              <w:marTop w:val="0"/>
              <w:marBottom w:val="75"/>
              <w:divBdr>
                <w:top w:val="none" w:sz="0" w:space="0" w:color="auto"/>
                <w:left w:val="none" w:sz="0" w:space="0" w:color="auto"/>
                <w:bottom w:val="none" w:sz="0" w:space="0" w:color="auto"/>
                <w:right w:val="none" w:sz="0" w:space="0" w:color="auto"/>
              </w:divBdr>
            </w:div>
          </w:divsChild>
        </w:div>
        <w:div w:id="750735771">
          <w:marLeft w:val="0"/>
          <w:marRight w:val="0"/>
          <w:marTop w:val="0"/>
          <w:marBottom w:val="0"/>
          <w:divBdr>
            <w:top w:val="none" w:sz="0" w:space="0" w:color="auto"/>
            <w:left w:val="none" w:sz="0" w:space="0" w:color="auto"/>
            <w:bottom w:val="none" w:sz="0" w:space="0" w:color="auto"/>
            <w:right w:val="none" w:sz="0" w:space="0" w:color="auto"/>
          </w:divBdr>
        </w:div>
      </w:divsChild>
    </w:div>
    <w:div w:id="1004865655">
      <w:bodyDiv w:val="1"/>
      <w:marLeft w:val="0"/>
      <w:marRight w:val="0"/>
      <w:marTop w:val="0"/>
      <w:marBottom w:val="0"/>
      <w:divBdr>
        <w:top w:val="none" w:sz="0" w:space="0" w:color="auto"/>
        <w:left w:val="none" w:sz="0" w:space="0" w:color="auto"/>
        <w:bottom w:val="none" w:sz="0" w:space="0" w:color="auto"/>
        <w:right w:val="none" w:sz="0" w:space="0" w:color="auto"/>
      </w:divBdr>
      <w:divsChild>
        <w:div w:id="855190864">
          <w:marLeft w:val="0"/>
          <w:marRight w:val="0"/>
          <w:marTop w:val="0"/>
          <w:marBottom w:val="0"/>
          <w:divBdr>
            <w:top w:val="none" w:sz="0" w:space="0" w:color="auto"/>
            <w:left w:val="none" w:sz="0" w:space="0" w:color="auto"/>
            <w:bottom w:val="none" w:sz="0" w:space="0" w:color="auto"/>
            <w:right w:val="none" w:sz="0" w:space="0" w:color="auto"/>
          </w:divBdr>
        </w:div>
        <w:div w:id="2070610005">
          <w:marLeft w:val="0"/>
          <w:marRight w:val="0"/>
          <w:marTop w:val="0"/>
          <w:marBottom w:val="0"/>
          <w:divBdr>
            <w:top w:val="none" w:sz="0" w:space="0" w:color="auto"/>
            <w:left w:val="none" w:sz="0" w:space="0" w:color="auto"/>
            <w:bottom w:val="none" w:sz="0" w:space="0" w:color="auto"/>
            <w:right w:val="none" w:sz="0" w:space="0" w:color="auto"/>
          </w:divBdr>
        </w:div>
      </w:divsChild>
    </w:div>
    <w:div w:id="1705399548">
      <w:bodyDiv w:val="1"/>
      <w:marLeft w:val="0"/>
      <w:marRight w:val="0"/>
      <w:marTop w:val="0"/>
      <w:marBottom w:val="0"/>
      <w:divBdr>
        <w:top w:val="none" w:sz="0" w:space="0" w:color="auto"/>
        <w:left w:val="none" w:sz="0" w:space="0" w:color="auto"/>
        <w:bottom w:val="none" w:sz="0" w:space="0" w:color="auto"/>
        <w:right w:val="none" w:sz="0" w:space="0" w:color="auto"/>
      </w:divBdr>
    </w:div>
    <w:div w:id="1813714267">
      <w:bodyDiv w:val="1"/>
      <w:marLeft w:val="0"/>
      <w:marRight w:val="0"/>
      <w:marTop w:val="0"/>
      <w:marBottom w:val="0"/>
      <w:divBdr>
        <w:top w:val="none" w:sz="0" w:space="0" w:color="auto"/>
        <w:left w:val="none" w:sz="0" w:space="0" w:color="auto"/>
        <w:bottom w:val="none" w:sz="0" w:space="0" w:color="auto"/>
        <w:right w:val="none" w:sz="0" w:space="0" w:color="auto"/>
      </w:divBdr>
      <w:divsChild>
        <w:div w:id="944579239">
          <w:marLeft w:val="0"/>
          <w:marRight w:val="0"/>
          <w:marTop w:val="0"/>
          <w:marBottom w:val="0"/>
          <w:divBdr>
            <w:top w:val="none" w:sz="0" w:space="0" w:color="auto"/>
            <w:left w:val="none" w:sz="0" w:space="0" w:color="auto"/>
            <w:bottom w:val="none" w:sz="0" w:space="0" w:color="auto"/>
            <w:right w:val="none" w:sz="0" w:space="0" w:color="auto"/>
          </w:divBdr>
          <w:divsChild>
            <w:div w:id="33862819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utis.com/zoryve-pi-h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B1E6-90AB-7D4A-BC12-8569ED0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Lebwohl</dc:creator>
  <cp:keywords/>
  <dc:description/>
  <cp:lastModifiedBy>Spaeder, Nicole</cp:lastModifiedBy>
  <cp:revision>2</cp:revision>
  <dcterms:created xsi:type="dcterms:W3CDTF">2024-07-16T19:31:00Z</dcterms:created>
  <dcterms:modified xsi:type="dcterms:W3CDTF">2024-07-16T19:31:00Z</dcterms:modified>
</cp:coreProperties>
</file>